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FB" w:rsidRDefault="004D6DFB" w:rsidP="004D6DFB">
      <w:pPr>
        <w:pStyle w:val="ab"/>
        <w:rPr>
          <w:sz w:val="24"/>
          <w:szCs w:val="24"/>
        </w:rPr>
      </w:pPr>
      <w:bookmarkStart w:id="0" w:name="_GoBack"/>
      <w:r w:rsidRPr="00DD7A0A">
        <w:rPr>
          <w:sz w:val="24"/>
          <w:szCs w:val="24"/>
        </w:rPr>
        <w:t xml:space="preserve">ПЛАН  </w:t>
      </w:r>
    </w:p>
    <w:p w:rsidR="004D6DFB" w:rsidRPr="00DD7A0A" w:rsidRDefault="004D6DFB" w:rsidP="004D6DFB">
      <w:pPr>
        <w:pStyle w:val="ab"/>
        <w:rPr>
          <w:sz w:val="24"/>
          <w:szCs w:val="24"/>
        </w:rPr>
      </w:pPr>
      <w:r w:rsidRPr="00DD7A0A">
        <w:rPr>
          <w:sz w:val="24"/>
          <w:szCs w:val="24"/>
        </w:rPr>
        <w:t xml:space="preserve">работы  по  охране жизни и здоровья  детей  </w:t>
      </w:r>
    </w:p>
    <w:bookmarkEnd w:id="0"/>
    <w:p w:rsidR="004D6DFB" w:rsidRPr="00DD7A0A" w:rsidRDefault="004D6DFB" w:rsidP="004D6DFB">
      <w:pPr>
        <w:pStyle w:val="ab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7361"/>
        <w:gridCol w:w="3969"/>
        <w:gridCol w:w="2977"/>
      </w:tblGrid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pPr>
              <w:jc w:val="center"/>
            </w:pPr>
            <w:r w:rsidRPr="00DD7A0A">
              <w:t xml:space="preserve">№ </w:t>
            </w:r>
            <w:proofErr w:type="gramStart"/>
            <w:r w:rsidRPr="00DD7A0A">
              <w:t>п</w:t>
            </w:r>
            <w:proofErr w:type="gramEnd"/>
            <w:r w:rsidRPr="00DD7A0A">
              <w:t>/п</w:t>
            </w:r>
          </w:p>
        </w:tc>
        <w:tc>
          <w:tcPr>
            <w:tcW w:w="7361" w:type="dxa"/>
          </w:tcPr>
          <w:p w:rsidR="004D6DFB" w:rsidRPr="00DD7A0A" w:rsidRDefault="004D6DFB" w:rsidP="0048407D">
            <w:pPr>
              <w:jc w:val="center"/>
            </w:pPr>
            <w:r w:rsidRPr="00DD7A0A">
              <w:t>Мероприятия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Срок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 w:rsidRPr="00DD7A0A">
              <w:t>Ответственный</w:t>
            </w:r>
          </w:p>
        </w:tc>
      </w:tr>
      <w:tr w:rsidR="004D6DFB" w:rsidRPr="00DD7A0A" w:rsidTr="0048407D">
        <w:tc>
          <w:tcPr>
            <w:tcW w:w="15134" w:type="dxa"/>
            <w:gridSpan w:val="4"/>
          </w:tcPr>
          <w:p w:rsidR="004D6DFB" w:rsidRPr="00DD7A0A" w:rsidRDefault="004D6DFB" w:rsidP="0048407D">
            <w:pPr>
              <w:jc w:val="center"/>
            </w:pPr>
            <w:r w:rsidRPr="00DD7A0A">
              <w:rPr>
                <w:b/>
                <w:bCs/>
              </w:rPr>
              <w:t>1. Организационные мероприятия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pPr>
              <w:jc w:val="center"/>
            </w:pPr>
            <w:r w:rsidRPr="00DD7A0A">
              <w:t>1.1.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Изучение нормативных документов федерального, регионального, муниципального уровня по вопросам охраны и укрепления здоровья детей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 мере поступления</w:t>
            </w:r>
          </w:p>
        </w:tc>
        <w:tc>
          <w:tcPr>
            <w:tcW w:w="2977" w:type="dxa"/>
          </w:tcPr>
          <w:p w:rsidR="004D6DFB" w:rsidRPr="00AD52F9" w:rsidRDefault="004D6DFB" w:rsidP="0048407D">
            <w:pPr>
              <w:jc w:val="center"/>
              <w:rPr>
                <w:szCs w:val="28"/>
              </w:rPr>
            </w:pPr>
            <w:r w:rsidRPr="00AD52F9">
              <w:rPr>
                <w:szCs w:val="28"/>
              </w:rPr>
              <w:t>Заведующая МДОУ</w:t>
            </w:r>
          </w:p>
          <w:p w:rsidR="004D6DFB" w:rsidRPr="00DD7A0A" w:rsidRDefault="004D6DFB" w:rsidP="0048407D">
            <w:pPr>
              <w:jc w:val="center"/>
            </w:pPr>
            <w:r w:rsidRPr="00AD52F9">
              <w:rPr>
                <w:szCs w:val="28"/>
              </w:rPr>
              <w:t>Воспитатели групп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pPr>
              <w:jc w:val="center"/>
            </w:pPr>
            <w:r w:rsidRPr="00DD7A0A">
              <w:t>1.2.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 xml:space="preserve">Размещение информации по </w:t>
            </w:r>
            <w:proofErr w:type="spellStart"/>
            <w:r w:rsidRPr="00DD7A0A">
              <w:t>здоровьесбережению</w:t>
            </w:r>
            <w:proofErr w:type="spellEnd"/>
            <w:r w:rsidRPr="00DD7A0A">
              <w:t xml:space="preserve"> на сайте Учреждения, в содержании общеобразовательной программы, плане работы на год.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август-сентябрь (корректировка 1 раз в месяц)</w:t>
            </w:r>
          </w:p>
        </w:tc>
        <w:tc>
          <w:tcPr>
            <w:tcW w:w="2977" w:type="dxa"/>
          </w:tcPr>
          <w:p w:rsidR="004D6DFB" w:rsidRPr="00AD52F9" w:rsidRDefault="004D6DFB" w:rsidP="0048407D">
            <w:pPr>
              <w:jc w:val="center"/>
              <w:rPr>
                <w:szCs w:val="28"/>
              </w:rPr>
            </w:pPr>
            <w:r w:rsidRPr="00AD52F9">
              <w:rPr>
                <w:szCs w:val="28"/>
              </w:rPr>
              <w:t>Заведующая МДОУ</w:t>
            </w:r>
          </w:p>
          <w:p w:rsidR="004D6DFB" w:rsidRPr="00DD7A0A" w:rsidRDefault="004D6DFB" w:rsidP="0048407D">
            <w:pPr>
              <w:jc w:val="center"/>
            </w:pP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pPr>
              <w:jc w:val="center"/>
            </w:pPr>
            <w:r w:rsidRPr="00DD7A0A">
              <w:t>1.3.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Проведение планового и внепланового инструктажа по охране жизни и здоровья детей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1 раз в 3 месяца /по мере необходимости</w:t>
            </w:r>
          </w:p>
        </w:tc>
        <w:tc>
          <w:tcPr>
            <w:tcW w:w="2977" w:type="dxa"/>
          </w:tcPr>
          <w:p w:rsidR="004D6DFB" w:rsidRPr="00AD52F9" w:rsidRDefault="004D6DFB" w:rsidP="0048407D">
            <w:pPr>
              <w:jc w:val="center"/>
              <w:rPr>
                <w:szCs w:val="28"/>
              </w:rPr>
            </w:pPr>
            <w:r w:rsidRPr="00AD52F9">
              <w:rPr>
                <w:szCs w:val="28"/>
              </w:rPr>
              <w:t>Заведующая МДОУ</w:t>
            </w:r>
          </w:p>
          <w:p w:rsidR="004D6DFB" w:rsidRPr="00DD7A0A" w:rsidRDefault="004D6DFB" w:rsidP="0048407D">
            <w:pPr>
              <w:jc w:val="center"/>
            </w:pP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pPr>
              <w:jc w:val="center"/>
            </w:pPr>
            <w:r w:rsidRPr="00DD7A0A">
              <w:t>1.4.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Включение вопросов охраны и укрепления здоровья детей в содержание оперативных совещаний с работниками учреждения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ежемесячно</w:t>
            </w:r>
          </w:p>
        </w:tc>
        <w:tc>
          <w:tcPr>
            <w:tcW w:w="2977" w:type="dxa"/>
          </w:tcPr>
          <w:p w:rsidR="004D6DFB" w:rsidRPr="00AD52F9" w:rsidRDefault="004D6DFB" w:rsidP="0048407D">
            <w:pPr>
              <w:jc w:val="center"/>
              <w:rPr>
                <w:szCs w:val="28"/>
              </w:rPr>
            </w:pPr>
            <w:r w:rsidRPr="00AD52F9">
              <w:rPr>
                <w:szCs w:val="28"/>
              </w:rPr>
              <w:t>Заведующая МДОУ</w:t>
            </w:r>
          </w:p>
          <w:p w:rsidR="004D6DFB" w:rsidRPr="00DD7A0A" w:rsidRDefault="004D6DFB" w:rsidP="0048407D">
            <w:pPr>
              <w:jc w:val="center"/>
            </w:pP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pPr>
              <w:jc w:val="center"/>
            </w:pPr>
            <w:r w:rsidRPr="00DD7A0A">
              <w:t>1.5.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Комплектование  групп  в соответствии с требованиями СанПиН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 xml:space="preserve"> Июнь - август </w:t>
            </w:r>
          </w:p>
        </w:tc>
        <w:tc>
          <w:tcPr>
            <w:tcW w:w="2977" w:type="dxa"/>
          </w:tcPr>
          <w:p w:rsidR="004D6DFB" w:rsidRPr="00AD52F9" w:rsidRDefault="004D6DFB" w:rsidP="0048407D">
            <w:pPr>
              <w:jc w:val="center"/>
              <w:rPr>
                <w:szCs w:val="28"/>
              </w:rPr>
            </w:pPr>
            <w:r w:rsidRPr="00AD52F9">
              <w:rPr>
                <w:szCs w:val="28"/>
              </w:rPr>
              <w:t>Заведующая МДОУ</w:t>
            </w:r>
          </w:p>
          <w:p w:rsidR="004D6DFB" w:rsidRPr="00DD7A0A" w:rsidRDefault="004D6DFB" w:rsidP="0048407D">
            <w:pPr>
              <w:jc w:val="center"/>
            </w:pPr>
          </w:p>
        </w:tc>
      </w:tr>
      <w:tr w:rsidR="004D6DFB" w:rsidRPr="00DD7A0A" w:rsidTr="0048407D">
        <w:tc>
          <w:tcPr>
            <w:tcW w:w="15134" w:type="dxa"/>
            <w:gridSpan w:val="4"/>
          </w:tcPr>
          <w:p w:rsidR="004D6DFB" w:rsidRPr="00DD7A0A" w:rsidRDefault="004D6DFB" w:rsidP="0048407D">
            <w:pPr>
              <w:jc w:val="center"/>
            </w:pPr>
            <w:r w:rsidRPr="00DD7A0A">
              <w:rPr>
                <w:b/>
                <w:bCs/>
              </w:rPr>
              <w:t>2. Лечебно – профилактические  мероприятия</w:t>
            </w:r>
            <w:r w:rsidRPr="00DD7A0A">
              <w:t> 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2.1.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Осмотр врачами-специалистами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 xml:space="preserve"> В течение года  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 w:rsidRPr="00DD7A0A">
              <w:t>Медсестра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2.2.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Лабораторное обследование на энтеробиоз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октябрь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 w:rsidRPr="00DD7A0A">
              <w:t>Медсестра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2.3.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Проведение вакцинации против сезонного гриппа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  сентябрь - октябрь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 w:rsidRPr="00DD7A0A">
              <w:t>Врач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2.4.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Диспансеризация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 xml:space="preserve"> В течение года 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 w:rsidRPr="00DD7A0A">
              <w:t>Врач, медсестра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2.5.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Мероприятия по профилактике ОРВИ и гриппа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 плану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 w:rsidRPr="00DD7A0A">
              <w:t>Медсестра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2.6.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Мероприятия по профилактике ОКИ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 плану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 w:rsidRPr="00DD7A0A">
              <w:t>Медсестра</w:t>
            </w:r>
          </w:p>
        </w:tc>
      </w:tr>
      <w:tr w:rsidR="004D6DFB" w:rsidRPr="00DD7A0A" w:rsidTr="0048407D">
        <w:tc>
          <w:tcPr>
            <w:tcW w:w="15134" w:type="dxa"/>
            <w:gridSpan w:val="4"/>
          </w:tcPr>
          <w:p w:rsidR="004D6DFB" w:rsidRPr="00DD7A0A" w:rsidRDefault="004D6DFB" w:rsidP="0048407D">
            <w:pPr>
              <w:jc w:val="center"/>
            </w:pPr>
            <w:r w:rsidRPr="00DD7A0A">
              <w:rPr>
                <w:b/>
                <w:bCs/>
              </w:rPr>
              <w:t>3. Физкультурно - оздоровительные мероприятия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3.1.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Реализация двигательного режима для детей всех возрастных групп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Постоянно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 w:rsidRPr="00DD7A0A">
              <w:t xml:space="preserve">Медсестра </w:t>
            </w:r>
          </w:p>
          <w:p w:rsidR="004D6DFB" w:rsidRDefault="004D6DFB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4D6DFB" w:rsidRPr="00DD7A0A" w:rsidRDefault="004D6DFB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Инструктор по ФИЗО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3.2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Утренняя гигиеническая гимнастика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Ежедневно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>
              <w:t>Воспитатели групп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3.3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Ежедневные прогулки на свежем воздухе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3 разовые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>
              <w:t>Воспитатели групп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3.4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Непосредственно организованная двигательная деятельность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В соответствии с расписанием занятий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</w:pPr>
            <w:r>
              <w:t>Воспитатели групп</w:t>
            </w:r>
          </w:p>
          <w:p w:rsidR="004D6DFB" w:rsidRPr="00DD7A0A" w:rsidRDefault="004D6DFB" w:rsidP="0048407D">
            <w:pPr>
              <w:jc w:val="center"/>
            </w:pPr>
            <w:r>
              <w:t>Инструктор по ФИЗО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lastRenderedPageBreak/>
              <w:t>3.5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Организация активного отдыха (дни здоровья, физкультурные праздники, развлечения)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 плану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</w:pPr>
            <w:r>
              <w:t>Воспитатели групп</w:t>
            </w:r>
          </w:p>
          <w:p w:rsidR="004D6DFB" w:rsidRPr="00DD7A0A" w:rsidRDefault="004D6DFB" w:rsidP="0048407D">
            <w:pPr>
              <w:jc w:val="center"/>
            </w:pPr>
            <w:r>
              <w:t>Инструктор по ФИЗО</w:t>
            </w:r>
          </w:p>
        </w:tc>
      </w:tr>
      <w:tr w:rsidR="004D6DFB" w:rsidRPr="00DD7A0A" w:rsidTr="0048407D">
        <w:tc>
          <w:tcPr>
            <w:tcW w:w="15134" w:type="dxa"/>
            <w:gridSpan w:val="4"/>
          </w:tcPr>
          <w:p w:rsidR="004D6DFB" w:rsidRPr="00DD7A0A" w:rsidRDefault="004D6DFB" w:rsidP="0048407D">
            <w:pPr>
              <w:jc w:val="center"/>
            </w:pPr>
            <w:r w:rsidRPr="00DD7A0A">
              <w:rPr>
                <w:b/>
                <w:bCs/>
              </w:rPr>
              <w:t>4. Закаливающие мероприятия</w:t>
            </w:r>
            <w:r w:rsidRPr="00DD7A0A">
              <w:t> 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4.1.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Обширное умывание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постоянно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>
              <w:t>Воспитатели групп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4.2.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Закаливание носоглотки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постоянно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>
              <w:t>Воспитатели групп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4.3.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Гимнастика после дневного сна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постоянно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>
              <w:t>Воспитатели групп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4.4.</w:t>
            </w:r>
          </w:p>
        </w:tc>
        <w:tc>
          <w:tcPr>
            <w:tcW w:w="7361" w:type="dxa"/>
          </w:tcPr>
          <w:p w:rsidR="004D6DFB" w:rsidRPr="00DD7A0A" w:rsidRDefault="004D6DFB" w:rsidP="0048407D">
            <w:proofErr w:type="gramStart"/>
            <w:r w:rsidRPr="00DD7A0A">
              <w:t>Достаточная</w:t>
            </w:r>
            <w:proofErr w:type="gramEnd"/>
            <w:r w:rsidRPr="00DD7A0A">
              <w:t xml:space="preserve"> </w:t>
            </w:r>
            <w:proofErr w:type="spellStart"/>
            <w:r w:rsidRPr="00DD7A0A">
              <w:t>аэронизация</w:t>
            </w:r>
            <w:proofErr w:type="spellEnd"/>
            <w:r w:rsidRPr="00DD7A0A">
              <w:t xml:space="preserve"> воздуха</w:t>
            </w:r>
          </w:p>
          <w:p w:rsidR="004D6DFB" w:rsidRPr="00DD7A0A" w:rsidRDefault="004D6DFB" w:rsidP="0048407D">
            <w:r w:rsidRPr="00DD7A0A">
              <w:t> (проветривание)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постоянно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</w:pPr>
            <w:r>
              <w:t>Воспитатели групп</w:t>
            </w:r>
          </w:p>
          <w:p w:rsidR="004D6DFB" w:rsidRPr="00DD7A0A" w:rsidRDefault="004D6DFB" w:rsidP="0048407D">
            <w:pPr>
              <w:jc w:val="center"/>
            </w:pPr>
            <w:r>
              <w:t>Помощники воспитателей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4.5.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Улучшение экологической среды</w:t>
            </w:r>
          </w:p>
          <w:p w:rsidR="004D6DFB" w:rsidRPr="00DD7A0A" w:rsidRDefault="004D6DFB" w:rsidP="0048407D">
            <w:r w:rsidRPr="00DD7A0A">
              <w:t> (</w:t>
            </w:r>
            <w:proofErr w:type="spellStart"/>
            <w:r w:rsidRPr="00DD7A0A">
              <w:t>кварцевание</w:t>
            </w:r>
            <w:proofErr w:type="spellEnd"/>
            <w:r w:rsidRPr="00DD7A0A">
              <w:t>)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октябрь-март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</w:pPr>
            <w:r>
              <w:t>Воспитатели групп</w:t>
            </w:r>
          </w:p>
          <w:p w:rsidR="004D6DFB" w:rsidRPr="00DD7A0A" w:rsidRDefault="004D6DFB" w:rsidP="0048407D">
            <w:pPr>
              <w:jc w:val="center"/>
            </w:pPr>
            <w:r>
              <w:t>Помощники воспитателей</w:t>
            </w:r>
          </w:p>
        </w:tc>
      </w:tr>
      <w:tr w:rsidR="004D6DFB" w:rsidRPr="00DD7A0A" w:rsidTr="0048407D">
        <w:tc>
          <w:tcPr>
            <w:tcW w:w="15134" w:type="dxa"/>
            <w:gridSpan w:val="4"/>
          </w:tcPr>
          <w:p w:rsidR="004D6DFB" w:rsidRPr="00DD7A0A" w:rsidRDefault="004D6DFB" w:rsidP="0048407D">
            <w:pPr>
              <w:jc w:val="center"/>
            </w:pPr>
            <w:r w:rsidRPr="00DD7A0A">
              <w:rPr>
                <w:b/>
                <w:bCs/>
              </w:rPr>
              <w:t>5. Питание</w:t>
            </w:r>
            <w:r w:rsidRPr="00DD7A0A">
              <w:t> 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5.1.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Коррекция йодной недостаточности</w:t>
            </w:r>
          </w:p>
          <w:p w:rsidR="004D6DFB" w:rsidRPr="00DD7A0A" w:rsidRDefault="004D6DFB" w:rsidP="0048407D">
            <w:r w:rsidRPr="00DD7A0A">
              <w:t> (использование в приготовлении пищи йодированной  соли).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постоянно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</w:pPr>
            <w:r>
              <w:t>Медсестра</w:t>
            </w:r>
          </w:p>
          <w:p w:rsidR="004D6DFB" w:rsidRPr="00DD7A0A" w:rsidRDefault="004D6DFB" w:rsidP="0048407D">
            <w:pPr>
              <w:jc w:val="center"/>
            </w:pPr>
            <w:r>
              <w:t>П</w:t>
            </w:r>
            <w:r w:rsidRPr="00DD7A0A">
              <w:t>овар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5.2.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Полноценное рациональное питание с соблюдением % содержания калорийности, объема пищи, минерального и витаминного состава, выполнения натуральных норм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 постоянно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Заведующая МДОУ</w:t>
            </w:r>
          </w:p>
          <w:p w:rsidR="004D6DFB" w:rsidRDefault="004D6DFB" w:rsidP="0048407D">
            <w:pPr>
              <w:jc w:val="center"/>
            </w:pPr>
            <w:r>
              <w:t>Медсестра</w:t>
            </w:r>
          </w:p>
          <w:p w:rsidR="004D6DFB" w:rsidRPr="00DD7A0A" w:rsidRDefault="004D6DFB" w:rsidP="0048407D">
            <w:pPr>
              <w:jc w:val="center"/>
            </w:pPr>
            <w:r>
              <w:t>П</w:t>
            </w:r>
            <w:r w:rsidRPr="00DD7A0A">
              <w:t>овар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5.3.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Экологически чистая системная</w:t>
            </w:r>
          </w:p>
          <w:p w:rsidR="004D6DFB" w:rsidRPr="00DD7A0A" w:rsidRDefault="004D6DFB" w:rsidP="0048407D">
            <w:r w:rsidRPr="00DD7A0A">
              <w:t xml:space="preserve"> доочистка воды </w:t>
            </w:r>
            <w:proofErr w:type="gramStart"/>
            <w:r w:rsidRPr="00DD7A0A">
              <w:t xml:space="preserve">( </w:t>
            </w:r>
            <w:proofErr w:type="gramEnd"/>
            <w:r w:rsidRPr="00DD7A0A">
              <w:t>кипячение)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постоянно</w:t>
            </w:r>
          </w:p>
        </w:tc>
        <w:tc>
          <w:tcPr>
            <w:tcW w:w="2977" w:type="dxa"/>
          </w:tcPr>
          <w:p w:rsidR="004D6DFB" w:rsidRPr="00DD7A0A" w:rsidRDefault="004D6DFB" w:rsidP="0048407D">
            <w:pPr>
              <w:jc w:val="center"/>
            </w:pPr>
            <w:r>
              <w:t>П</w:t>
            </w:r>
            <w:r w:rsidRPr="00DD7A0A">
              <w:t>овар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5.4.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«С»- витаминизация   3-блюда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постоянно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</w:pPr>
            <w:r>
              <w:t>Медсестра</w:t>
            </w:r>
          </w:p>
          <w:p w:rsidR="004D6DFB" w:rsidRPr="00DD7A0A" w:rsidRDefault="004D6DFB" w:rsidP="0048407D">
            <w:pPr>
              <w:jc w:val="center"/>
            </w:pPr>
            <w:r>
              <w:t>П</w:t>
            </w:r>
            <w:r w:rsidRPr="00DD7A0A">
              <w:t>овар</w:t>
            </w:r>
          </w:p>
        </w:tc>
      </w:tr>
      <w:tr w:rsidR="004D6DFB" w:rsidRPr="00DD7A0A" w:rsidTr="0048407D">
        <w:tc>
          <w:tcPr>
            <w:tcW w:w="15134" w:type="dxa"/>
            <w:gridSpan w:val="4"/>
          </w:tcPr>
          <w:p w:rsidR="004D6DFB" w:rsidRPr="00DD7A0A" w:rsidRDefault="004D6DFB" w:rsidP="0048407D">
            <w:pPr>
              <w:jc w:val="center"/>
            </w:pPr>
            <w:r>
              <w:rPr>
                <w:b/>
                <w:bCs/>
              </w:rPr>
              <w:t>6</w:t>
            </w:r>
            <w:r w:rsidRPr="00DD7A0A">
              <w:rPr>
                <w:b/>
                <w:bCs/>
              </w:rPr>
              <w:t>. Работа с семьей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7.1.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 xml:space="preserve">Общее родительское собрание  </w:t>
            </w:r>
          </w:p>
          <w:p w:rsidR="004D6DFB" w:rsidRPr="00DD7A0A" w:rsidRDefault="004D6DFB" w:rsidP="0048407D">
            <w:r w:rsidRPr="00DD7A0A">
              <w:t>Включение вопросов охраны и укрепления физического и психического здоровья детей в родительские собрания групп.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 xml:space="preserve"> Май, сентябрь </w:t>
            </w:r>
          </w:p>
          <w:p w:rsidR="004D6DFB" w:rsidRPr="00DD7A0A" w:rsidRDefault="004D6DFB" w:rsidP="0048407D">
            <w:pPr>
              <w:jc w:val="center"/>
            </w:pPr>
            <w:r w:rsidRPr="00DD7A0A">
              <w:t> </w:t>
            </w:r>
          </w:p>
          <w:p w:rsidR="004D6DFB" w:rsidRPr="00DD7A0A" w:rsidRDefault="004D6DFB" w:rsidP="0048407D">
            <w:pPr>
              <w:jc w:val="center"/>
            </w:pPr>
            <w:r w:rsidRPr="00DD7A0A">
              <w:t>по плану групп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Заведующая МДОУ</w:t>
            </w:r>
          </w:p>
          <w:p w:rsidR="004D6DFB" w:rsidRPr="00DD7A0A" w:rsidRDefault="004D6DFB" w:rsidP="0048407D">
            <w:pPr>
              <w:jc w:val="center"/>
            </w:pPr>
            <w:r>
              <w:t>Воспитатели групп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7.2.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>Размещение информации на стендах (в том числе медицинском), родительских уголках групп по вопросам оздоровления детей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ежемесячно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</w:pPr>
            <w:r>
              <w:t xml:space="preserve">Медсестра </w:t>
            </w:r>
          </w:p>
          <w:p w:rsidR="004D6DFB" w:rsidRPr="00DD7A0A" w:rsidRDefault="004D6DFB" w:rsidP="0048407D">
            <w:pPr>
              <w:jc w:val="center"/>
            </w:pPr>
            <w:r>
              <w:t>Воспитатели групп</w:t>
            </w:r>
          </w:p>
        </w:tc>
      </w:tr>
      <w:tr w:rsidR="004D6DFB" w:rsidRPr="00DD7A0A" w:rsidTr="0048407D">
        <w:tc>
          <w:tcPr>
            <w:tcW w:w="827" w:type="dxa"/>
          </w:tcPr>
          <w:p w:rsidR="004D6DFB" w:rsidRPr="00DD7A0A" w:rsidRDefault="004D6DFB" w:rsidP="0048407D">
            <w:r w:rsidRPr="00DD7A0A">
              <w:t>7.4.</w:t>
            </w:r>
          </w:p>
        </w:tc>
        <w:tc>
          <w:tcPr>
            <w:tcW w:w="7361" w:type="dxa"/>
          </w:tcPr>
          <w:p w:rsidR="004D6DFB" w:rsidRPr="00DD7A0A" w:rsidRDefault="004D6DFB" w:rsidP="0048407D">
            <w:r w:rsidRPr="00DD7A0A">
              <w:t xml:space="preserve">Работа </w:t>
            </w:r>
            <w:proofErr w:type="spellStart"/>
            <w:r w:rsidRPr="00DD7A0A">
              <w:t>консультантпункта</w:t>
            </w:r>
            <w:proofErr w:type="spellEnd"/>
            <w:r w:rsidRPr="00DD7A0A">
              <w:t xml:space="preserve"> по проблемам и интересам семьи </w:t>
            </w:r>
          </w:p>
        </w:tc>
        <w:tc>
          <w:tcPr>
            <w:tcW w:w="3969" w:type="dxa"/>
          </w:tcPr>
          <w:p w:rsidR="004D6DFB" w:rsidRPr="00DD7A0A" w:rsidRDefault="004D6DFB" w:rsidP="0048407D">
            <w:pPr>
              <w:jc w:val="center"/>
            </w:pPr>
            <w:r w:rsidRPr="00DD7A0A">
              <w:t>по запросам родителей</w:t>
            </w:r>
          </w:p>
        </w:tc>
        <w:tc>
          <w:tcPr>
            <w:tcW w:w="2977" w:type="dxa"/>
          </w:tcPr>
          <w:p w:rsidR="004D6DFB" w:rsidRDefault="004D6DFB" w:rsidP="0048407D">
            <w:pPr>
              <w:jc w:val="center"/>
            </w:pPr>
            <w:r>
              <w:t>Воспитатели групп</w:t>
            </w:r>
          </w:p>
          <w:p w:rsidR="004D6DFB" w:rsidRPr="00DD7A0A" w:rsidRDefault="004D6DFB" w:rsidP="0048407D">
            <w:pPr>
              <w:jc w:val="center"/>
            </w:pPr>
            <w:r>
              <w:t>Педагог-психолог</w:t>
            </w:r>
          </w:p>
        </w:tc>
      </w:tr>
    </w:tbl>
    <w:p w:rsidR="003925B7" w:rsidRPr="004D6DFB" w:rsidRDefault="004D6DFB" w:rsidP="004D6DFB"/>
    <w:sectPr w:rsidR="003925B7" w:rsidRPr="004D6DFB" w:rsidSect="00EE3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F0A9B"/>
    <w:multiLevelType w:val="hybridMultilevel"/>
    <w:tmpl w:val="DD22FEA2"/>
    <w:lvl w:ilvl="0" w:tplc="4C62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42B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4EF5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0C35"/>
    <w:multiLevelType w:val="hybridMultilevel"/>
    <w:tmpl w:val="276810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0242A"/>
    <w:multiLevelType w:val="singleLevel"/>
    <w:tmpl w:val="2B2A6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C2BB0"/>
    <w:multiLevelType w:val="hybridMultilevel"/>
    <w:tmpl w:val="C61CC404"/>
    <w:lvl w:ilvl="0" w:tplc="764E18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42B8C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/>
      </w:rPr>
    </w:lvl>
    <w:lvl w:ilvl="2" w:tplc="F9F494B4">
      <w:numFmt w:val="none"/>
      <w:lvlText w:val=""/>
      <w:lvlJc w:val="left"/>
      <w:pPr>
        <w:tabs>
          <w:tab w:val="num" w:pos="360"/>
        </w:tabs>
      </w:pPr>
    </w:lvl>
    <w:lvl w:ilvl="3" w:tplc="626ADF66">
      <w:numFmt w:val="none"/>
      <w:lvlText w:val=""/>
      <w:lvlJc w:val="left"/>
      <w:pPr>
        <w:tabs>
          <w:tab w:val="num" w:pos="360"/>
        </w:tabs>
      </w:pPr>
    </w:lvl>
    <w:lvl w:ilvl="4" w:tplc="EF60C42C">
      <w:numFmt w:val="none"/>
      <w:lvlText w:val=""/>
      <w:lvlJc w:val="left"/>
      <w:pPr>
        <w:tabs>
          <w:tab w:val="num" w:pos="360"/>
        </w:tabs>
      </w:pPr>
    </w:lvl>
    <w:lvl w:ilvl="5" w:tplc="7270BB38">
      <w:numFmt w:val="none"/>
      <w:lvlText w:val=""/>
      <w:lvlJc w:val="left"/>
      <w:pPr>
        <w:tabs>
          <w:tab w:val="num" w:pos="360"/>
        </w:tabs>
      </w:pPr>
    </w:lvl>
    <w:lvl w:ilvl="6" w:tplc="FA321DC4">
      <w:numFmt w:val="none"/>
      <w:lvlText w:val=""/>
      <w:lvlJc w:val="left"/>
      <w:pPr>
        <w:tabs>
          <w:tab w:val="num" w:pos="360"/>
        </w:tabs>
      </w:pPr>
    </w:lvl>
    <w:lvl w:ilvl="7" w:tplc="4F6E958E">
      <w:numFmt w:val="none"/>
      <w:lvlText w:val=""/>
      <w:lvlJc w:val="left"/>
      <w:pPr>
        <w:tabs>
          <w:tab w:val="num" w:pos="360"/>
        </w:tabs>
      </w:pPr>
    </w:lvl>
    <w:lvl w:ilvl="8" w:tplc="E896846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E508C5"/>
    <w:multiLevelType w:val="hybridMultilevel"/>
    <w:tmpl w:val="D436AA8C"/>
    <w:lvl w:ilvl="0" w:tplc="2DE6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17CF9"/>
    <w:multiLevelType w:val="hybridMultilevel"/>
    <w:tmpl w:val="4052D7F8"/>
    <w:lvl w:ilvl="0" w:tplc="D33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42636"/>
    <w:multiLevelType w:val="hybridMultilevel"/>
    <w:tmpl w:val="CEE6C7BC"/>
    <w:lvl w:ilvl="0" w:tplc="EFD2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560261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E0D00"/>
    <w:multiLevelType w:val="multilevel"/>
    <w:tmpl w:val="026AF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8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9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24A9"/>
    <w:multiLevelType w:val="multilevel"/>
    <w:tmpl w:val="28047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31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E2FF6"/>
    <w:multiLevelType w:val="hybridMultilevel"/>
    <w:tmpl w:val="653A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34">
    <w:nsid w:val="761F6597"/>
    <w:multiLevelType w:val="hybridMultilevel"/>
    <w:tmpl w:val="A216D0BC"/>
    <w:lvl w:ilvl="0" w:tplc="3958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2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34"/>
  </w:num>
  <w:num w:numId="9">
    <w:abstractNumId w:val="21"/>
  </w:num>
  <w:num w:numId="10">
    <w:abstractNumId w:val="16"/>
  </w:num>
  <w:num w:numId="11">
    <w:abstractNumId w:val="12"/>
  </w:num>
  <w:num w:numId="12">
    <w:abstractNumId w:val="15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</w:num>
  <w:num w:numId="16">
    <w:abstractNumId w:val="30"/>
  </w:num>
  <w:num w:numId="17">
    <w:abstractNumId w:val="9"/>
  </w:num>
  <w:num w:numId="18">
    <w:abstractNumId w:val="32"/>
  </w:num>
  <w:num w:numId="19">
    <w:abstractNumId w:val="7"/>
  </w:num>
  <w:num w:numId="20">
    <w:abstractNumId w:val="14"/>
  </w:num>
  <w:num w:numId="21">
    <w:abstractNumId w:val="23"/>
  </w:num>
  <w:num w:numId="22">
    <w:abstractNumId w:val="29"/>
  </w:num>
  <w:num w:numId="23">
    <w:abstractNumId w:val="3"/>
  </w:num>
  <w:num w:numId="24">
    <w:abstractNumId w:val="0"/>
  </w:num>
  <w:num w:numId="25">
    <w:abstractNumId w:val="17"/>
  </w:num>
  <w:num w:numId="26">
    <w:abstractNumId w:val="25"/>
  </w:num>
  <w:num w:numId="27">
    <w:abstractNumId w:val="24"/>
  </w:num>
  <w:num w:numId="28">
    <w:abstractNumId w:val="11"/>
  </w:num>
  <w:num w:numId="29">
    <w:abstractNumId w:val="6"/>
  </w:num>
  <w:num w:numId="30">
    <w:abstractNumId w:val="31"/>
  </w:num>
  <w:num w:numId="31">
    <w:abstractNumId w:val="10"/>
  </w:num>
  <w:num w:numId="32">
    <w:abstractNumId w:val="35"/>
  </w:num>
  <w:num w:numId="33">
    <w:abstractNumId w:val="13"/>
  </w:num>
  <w:num w:numId="34">
    <w:abstractNumId w:val="5"/>
  </w:num>
  <w:num w:numId="35">
    <w:abstractNumId w:val="28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E"/>
    <w:rsid w:val="00094840"/>
    <w:rsid w:val="00146E86"/>
    <w:rsid w:val="003576F8"/>
    <w:rsid w:val="0049027C"/>
    <w:rsid w:val="004D6DFB"/>
    <w:rsid w:val="0083724F"/>
    <w:rsid w:val="00863245"/>
    <w:rsid w:val="00C11F2D"/>
    <w:rsid w:val="00DC2563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8</cp:revision>
  <dcterms:created xsi:type="dcterms:W3CDTF">2016-09-15T06:52:00Z</dcterms:created>
  <dcterms:modified xsi:type="dcterms:W3CDTF">2016-09-15T07:45:00Z</dcterms:modified>
</cp:coreProperties>
</file>