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3E1" w:rsidRPr="002343E1" w:rsidRDefault="002343E1" w:rsidP="002F17AB">
      <w:pPr>
        <w:shd w:val="clear" w:color="auto" w:fill="F7FBF4"/>
        <w:spacing w:after="0" w:line="267" w:lineRule="atLeast"/>
        <w:ind w:left="-1134" w:hanging="142"/>
        <w:textAlignment w:val="center"/>
        <w:rPr>
          <w:rFonts w:ascii="Tahoma" w:eastAsia="Times New Roman" w:hAnsi="Tahoma" w:cs="Tahoma"/>
          <w:color w:val="000000"/>
          <w:sz w:val="16"/>
          <w:szCs w:val="16"/>
          <w:u w:val="single"/>
          <w:lang w:eastAsia="ru-RU"/>
        </w:rPr>
      </w:pPr>
    </w:p>
    <w:p w:rsidR="002343E1" w:rsidRPr="00DC5CDE" w:rsidRDefault="00976A0D" w:rsidP="002343E1">
      <w:pPr>
        <w:shd w:val="clear" w:color="auto" w:fill="F7FBF4"/>
        <w:spacing w:after="0" w:line="427" w:lineRule="atLeast"/>
        <w:jc w:val="center"/>
        <w:textAlignment w:val="center"/>
        <w:outlineLvl w:val="0"/>
        <w:rPr>
          <w:rFonts w:ascii="Arial Black" w:eastAsia="Times New Roman" w:hAnsi="Arial Black" w:cs="Tahoma"/>
          <w:kern w:val="36"/>
          <w:sz w:val="40"/>
          <w:szCs w:val="40"/>
          <w:lang w:eastAsia="ru-RU"/>
        </w:rPr>
      </w:pPr>
      <w:r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 xml:space="preserve">Муниципальное </w:t>
      </w:r>
      <w:r w:rsidR="002343E1"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 xml:space="preserve"> дошкольное</w:t>
      </w:r>
    </w:p>
    <w:p w:rsidR="002343E1" w:rsidRPr="00DC5CDE" w:rsidRDefault="002343E1" w:rsidP="002343E1">
      <w:pPr>
        <w:shd w:val="clear" w:color="auto" w:fill="F7FBF4"/>
        <w:spacing w:after="0" w:line="427" w:lineRule="atLeast"/>
        <w:jc w:val="center"/>
        <w:textAlignment w:val="center"/>
        <w:outlineLvl w:val="0"/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</w:pPr>
      <w:r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>образовательное учреждение</w:t>
      </w:r>
    </w:p>
    <w:p w:rsidR="002343E1" w:rsidRPr="00DC5CDE" w:rsidRDefault="00976A0D" w:rsidP="002343E1">
      <w:pPr>
        <w:shd w:val="clear" w:color="auto" w:fill="F7FBF4"/>
        <w:spacing w:after="0" w:line="427" w:lineRule="atLeast"/>
        <w:jc w:val="center"/>
        <w:textAlignment w:val="center"/>
        <w:outlineLvl w:val="0"/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</w:pPr>
      <w:r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>"Детский сад № 38</w:t>
      </w:r>
      <w:r w:rsidR="002343E1"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>"</w:t>
      </w:r>
    </w:p>
    <w:p w:rsidR="00976A0D" w:rsidRPr="00DC5CDE" w:rsidRDefault="00DC5CDE" w:rsidP="002343E1">
      <w:pPr>
        <w:shd w:val="clear" w:color="auto" w:fill="F7FBF4"/>
        <w:spacing w:after="0" w:line="427" w:lineRule="atLeast"/>
        <w:jc w:val="center"/>
        <w:textAlignment w:val="center"/>
        <w:outlineLvl w:val="0"/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</w:pPr>
      <w:r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>х</w:t>
      </w:r>
      <w:r w:rsidR="00976A0D" w:rsidRPr="00DC5CDE"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  <w:t>.Красночервонного</w:t>
      </w:r>
    </w:p>
    <w:p w:rsidR="00DC5CDE" w:rsidRPr="00DC5CDE" w:rsidRDefault="00DC5CDE" w:rsidP="002343E1">
      <w:pPr>
        <w:shd w:val="clear" w:color="auto" w:fill="F7FBF4"/>
        <w:spacing w:after="0" w:line="427" w:lineRule="atLeast"/>
        <w:jc w:val="center"/>
        <w:textAlignment w:val="center"/>
        <w:outlineLvl w:val="0"/>
        <w:rPr>
          <w:rFonts w:ascii="Arial Black" w:eastAsia="Times New Roman" w:hAnsi="Arial Black" w:cs="Tahoma"/>
          <w:color w:val="000000"/>
          <w:kern w:val="36"/>
          <w:sz w:val="40"/>
          <w:szCs w:val="40"/>
          <w:u w:val="single"/>
          <w:lang w:eastAsia="ru-RU"/>
        </w:rPr>
      </w:pPr>
    </w:p>
    <w:p w:rsidR="002343E1" w:rsidRPr="00DC5CDE" w:rsidRDefault="00AE4751" w:rsidP="002343E1">
      <w:pPr>
        <w:shd w:val="clear" w:color="auto" w:fill="F7FBF4"/>
        <w:spacing w:after="0" w:line="400" w:lineRule="atLeast"/>
        <w:outlineLvl w:val="1"/>
        <w:rPr>
          <w:rFonts w:ascii="Arial Black" w:hAnsi="Arial Black" w:cs="Tahoma"/>
          <w:sz w:val="40"/>
          <w:szCs w:val="40"/>
        </w:rPr>
      </w:pPr>
      <w:hyperlink r:id="rId8" w:history="1">
        <w:r w:rsidR="002343E1" w:rsidRPr="00DC5CDE">
          <w:rPr>
            <w:rFonts w:ascii="Arial Black" w:eastAsia="Times New Roman" w:hAnsi="Arial Black" w:cs="Tahoma"/>
            <w:color w:val="6D742A"/>
            <w:sz w:val="40"/>
            <w:szCs w:val="40"/>
            <w:u w:val="single"/>
            <w:lang w:eastAsia="ru-RU"/>
          </w:rPr>
          <w:t xml:space="preserve">Анализ </w:t>
        </w:r>
        <w:r w:rsidR="00976A0D" w:rsidRPr="00DC5CDE">
          <w:rPr>
            <w:rFonts w:ascii="Arial Black" w:eastAsia="Times New Roman" w:hAnsi="Arial Black" w:cs="Tahoma"/>
            <w:color w:val="6D742A"/>
            <w:sz w:val="40"/>
            <w:szCs w:val="40"/>
            <w:u w:val="single"/>
            <w:lang w:eastAsia="ru-RU"/>
          </w:rPr>
          <w:t>работы ДОУ за 2014-2015</w:t>
        </w:r>
        <w:r w:rsidR="002343E1" w:rsidRPr="00DC5CDE">
          <w:rPr>
            <w:rFonts w:ascii="Arial Black" w:eastAsia="Times New Roman" w:hAnsi="Arial Black" w:cs="Tahoma"/>
            <w:color w:val="6D742A"/>
            <w:sz w:val="40"/>
            <w:szCs w:val="40"/>
            <w:u w:val="single"/>
            <w:lang w:eastAsia="ru-RU"/>
          </w:rPr>
          <w:t xml:space="preserve"> учебный год</w:t>
        </w:r>
      </w:hyperlink>
    </w:p>
    <w:p w:rsidR="002343E1" w:rsidRPr="00DC5CDE" w:rsidRDefault="00DC5CDE" w:rsidP="00DC5CDE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Подготовила старший воспитатель: Крапивина Т.И. 1 квалификационная категория</w:t>
      </w:r>
      <w:r w:rsidR="002343E1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DC5CDE" w:rsidRDefault="00976A0D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ДОУ функционировали  5 групп:  1 вторая группа раннего возраста, 1 младшая группа,1 средняя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групп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а, 1 старшая группа,1 подготовительная  к школе группа.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кадрового обеспечения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Цель: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изучение и оценка обеспеченности учреждения трудовыми резервами; определение и изучение показателей профессионального, квалификационного уровня кадров, выявление резервов повышения эффективности трудовой отдачи.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Детский сад обеспечен кадрами в соответствии со штатным расписанием.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Плановая численность административных работников: </w:t>
      </w:r>
      <w:r w:rsidR="00976A0D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976A0D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Фактическая численность: 2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               Вакансии:  нет.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Плановая численнос</w:t>
      </w:r>
      <w:r w:rsidR="00976A0D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ть педагогических работников: 7,5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976A0D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Фактическая численность:  7,5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.               Вакансии: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нет.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Плановая численность медицинс</w:t>
      </w:r>
      <w:r w:rsidR="00976A0D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ких работников и специалистов: 2,1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Фактическая численность</w:t>
      </w:r>
      <w:r w:rsidR="00976A0D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1,6.                Вакансии:  0,5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Плановая численность работни</w:t>
      </w:r>
      <w:r w:rsidR="00976A0D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ков обслуживающего персонала: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0E7793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Фактическая численность:   </w:t>
      </w:r>
      <w:r w:rsidR="00300A5B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14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  .             Вакансии: </w:t>
      </w:r>
      <w:r w:rsidR="00CF5B35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нет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Процент общей обеспеченности кадрами: 94 %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Группировка по профессиям и должностям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заведующий – 1</w:t>
      </w:r>
    </w:p>
    <w:p w:rsidR="00976A0D" w:rsidRPr="00DC5CDE" w:rsidRDefault="00976A0D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-ст.воспитетель-1</w:t>
      </w:r>
    </w:p>
    <w:p w:rsidR="002343E1" w:rsidRPr="00DC5CDE" w:rsidRDefault="000E7793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старший 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повар – 1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завхоз - 1</w:t>
      </w:r>
    </w:p>
    <w:p w:rsidR="002343E1" w:rsidRPr="00DC5CDE" w:rsidRDefault="000E7793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воспитатели – 7,5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педагог – психолог – </w:t>
      </w:r>
      <w:r w:rsidR="000E7793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0,5</w:t>
      </w:r>
    </w:p>
    <w:p w:rsidR="002343E1" w:rsidRPr="00DC5CDE" w:rsidRDefault="000E7793" w:rsidP="000E7793">
      <w:p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           </w:t>
      </w:r>
      <w:r w:rsidR="002343E1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музыкальный руководитель –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0,5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инструктор по физической культуре – </w:t>
      </w:r>
      <w:r w:rsidR="000E7793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0,6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повара – </w:t>
      </w:r>
      <w:r w:rsidR="000E7793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кухонный рабочий – 1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младшие  воспитатели – </w:t>
      </w:r>
      <w:r w:rsid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5,75</w:t>
      </w:r>
    </w:p>
    <w:p w:rsidR="002343E1" w:rsidRPr="00DC5CDE" w:rsidRDefault="00DC5CDE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прачечная – 0,75</w:t>
      </w:r>
    </w:p>
    <w:p w:rsidR="002343E1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уборщик служебных помещений – </w:t>
      </w:r>
      <w:r w:rsid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0,5</w:t>
      </w:r>
    </w:p>
    <w:p w:rsidR="00DC5CDE" w:rsidRPr="00DC5CDE" w:rsidRDefault="00DC5CDE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-кастелянша—0.5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lastRenderedPageBreak/>
        <w:t> Выводы: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дошкольное учр</w:t>
      </w:r>
      <w:r w:rsidR="00E95FA9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еждение обеспечено кадрами на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300A5B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99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%. Вакансии на следующий учебный год: </w:t>
      </w:r>
      <w:r w:rsidR="00A57D55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музыкальный руководитель—0,065</w:t>
      </w:r>
    </w:p>
    <w:p w:rsidR="002343E1" w:rsidRPr="00DC5CDE" w:rsidRDefault="00FC4D45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Группировка по стажу работы и возрасту</w:t>
      </w:r>
      <w:r w:rsidR="002343E1"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 </w:t>
      </w:r>
    </w:p>
    <w:p w:rsidR="00CF5B35" w:rsidRDefault="00CF5B35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i/>
          <w:iCs/>
          <w:color w:val="313413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6"/>
        <w:gridCol w:w="1335"/>
        <w:gridCol w:w="429"/>
        <w:gridCol w:w="497"/>
        <w:gridCol w:w="496"/>
        <w:gridCol w:w="496"/>
        <w:gridCol w:w="496"/>
        <w:gridCol w:w="734"/>
        <w:gridCol w:w="425"/>
        <w:gridCol w:w="425"/>
        <w:gridCol w:w="426"/>
        <w:gridCol w:w="567"/>
        <w:gridCol w:w="368"/>
        <w:gridCol w:w="731"/>
      </w:tblGrid>
      <w:tr w:rsidR="00CF5B35" w:rsidRPr="002343E1" w:rsidTr="00BF5908">
        <w:trPr>
          <w:trHeight w:val="231"/>
        </w:trPr>
        <w:tc>
          <w:tcPr>
            <w:tcW w:w="2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работников</w:t>
            </w:r>
          </w:p>
        </w:tc>
        <w:tc>
          <w:tcPr>
            <w:tcW w:w="314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9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стаж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25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и более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Административный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Ст.вос-ль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Педагогический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Инструктор по физ. культуре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8A2CB3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8A2CB3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8A2CB3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8A2CB3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F5B35" w:rsidRPr="002343E1" w:rsidTr="00DD633E">
        <w:trPr>
          <w:trHeight w:val="427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CF5B35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B35" w:rsidRPr="002343E1" w:rsidRDefault="00DD633E" w:rsidP="00BF5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F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F5B35" w:rsidRPr="002343E1" w:rsidRDefault="00CF5B35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Выводы: 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Наиболее многочисленную группу составляют педагоги, имеющие стаж работы 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>до 5 лет – 31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>%;</w:t>
      </w:r>
      <w:r w:rsidR="00BF5908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 xml:space="preserve"> </w:t>
      </w:r>
      <w:r w:rsidR="00BF5908" w:rsidRPr="00DC5CDE">
        <w:rPr>
          <w:rFonts w:ascii="Tahoma" w:eastAsia="Times New Roman" w:hAnsi="Tahoma" w:cs="Tahoma"/>
          <w:bCs/>
          <w:color w:val="313413"/>
          <w:sz w:val="24"/>
          <w:szCs w:val="24"/>
          <w:u w:val="single"/>
          <w:lang w:eastAsia="ru-RU"/>
        </w:rPr>
        <w:t>от 5-до 10 лет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 xml:space="preserve"> -15</w:t>
      </w:r>
      <w:r w:rsidR="00BF5908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>%;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  15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–  от 10 до 15 лет; 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8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- от 15 до 20 лет;   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31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  <w:r w:rsidR="00BF5908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–  от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25 лет</w:t>
      </w:r>
      <w:r w:rsidR="00BF5908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и белее.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Группировка по возрасту работающих.  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Выводы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наиболее многочисленная группа педагогов </w:t>
      </w:r>
      <w:r w:rsidR="008A2CB3" w:rsidRPr="00DC5CDE">
        <w:rPr>
          <w:rFonts w:ascii="Tahoma" w:eastAsia="Times New Roman" w:hAnsi="Tahoma" w:cs="Tahoma"/>
          <w:bCs/>
          <w:color w:val="313413"/>
          <w:sz w:val="24"/>
          <w:szCs w:val="24"/>
          <w:lang w:eastAsia="ru-RU"/>
        </w:rPr>
        <w:t>от 25 до 3</w:t>
      </w:r>
      <w:r w:rsidR="00DD633E" w:rsidRPr="00DC5CDE">
        <w:rPr>
          <w:rFonts w:ascii="Tahoma" w:eastAsia="Times New Roman" w:hAnsi="Tahoma" w:cs="Tahoma"/>
          <w:bCs/>
          <w:color w:val="313413"/>
          <w:sz w:val="24"/>
          <w:szCs w:val="24"/>
          <w:lang w:eastAsia="ru-RU"/>
        </w:rPr>
        <w:t>0 лет</w:t>
      </w:r>
      <w:r w:rsidR="00DD633E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– 31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%</w:t>
      </w:r>
      <w:r w:rsidR="008A2CB3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 от 30 до 4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0 лет – </w:t>
      </w:r>
      <w:r w:rsidR="00AC177A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23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; </w:t>
      </w:r>
      <w:r w:rsidR="00AC177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от 40 до 50лет—</w:t>
      </w:r>
      <w:r w:rsidR="00AC177A" w:rsidRPr="00DC5CDE">
        <w:rPr>
          <w:rFonts w:ascii="Tahoma" w:eastAsia="Times New Roman" w:hAnsi="Tahoma" w:cs="Tahoma"/>
          <w:b/>
          <w:color w:val="313413"/>
          <w:sz w:val="24"/>
          <w:szCs w:val="24"/>
          <w:lang w:eastAsia="ru-RU"/>
        </w:rPr>
        <w:t>8%</w:t>
      </w:r>
      <w:r w:rsidR="00AC177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пенсионного возраста – </w:t>
      </w:r>
      <w:r w:rsidR="00AC177A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23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 от 50 до 55 лет – </w:t>
      </w:r>
      <w:r w:rsidR="00AC177A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15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%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  Сре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дний возраст педагога в ДОУ – 43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год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По сравнению с прошлым годом изменений практически нет.</w:t>
      </w:r>
    </w:p>
    <w:p w:rsidR="00EB1DAA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Таким образом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в основном коллектив состоит из педагогов, имеющих большой педагогический опыт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Группировка по уровню образования.</w:t>
      </w:r>
      <w:r w:rsidR="00C73EBE"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 xml:space="preserve">   </w:t>
      </w:r>
    </w:p>
    <w:p w:rsidR="00897ADF" w:rsidRPr="00DC5CDE" w:rsidRDefault="00897ADF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0"/>
        <w:gridCol w:w="1276"/>
        <w:gridCol w:w="1134"/>
        <w:gridCol w:w="1275"/>
      </w:tblGrid>
      <w:tr w:rsidR="00897ADF" w:rsidRPr="002343E1" w:rsidTr="00351511">
        <w:trPr>
          <w:gridAfter w:val="2"/>
          <w:wAfter w:w="2409" w:type="dxa"/>
          <w:trHeight w:val="276"/>
        </w:trPr>
        <w:tc>
          <w:tcPr>
            <w:tcW w:w="2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работников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Административный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Ст.вос-ль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Педагогический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 w:rsidR="00351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</w:t>
            </w:r>
            <w:r w:rsidR="00351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Инструктор по физ. культуре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351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351511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351511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97ADF" w:rsidRPr="002343E1" w:rsidTr="00351511">
        <w:trPr>
          <w:trHeight w:val="427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897ADF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351511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ADF" w:rsidRPr="002343E1" w:rsidRDefault="00351511" w:rsidP="0089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897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2343E1" w:rsidRPr="00DC5CDE" w:rsidRDefault="002343E1" w:rsidP="0000177F">
      <w:p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Выводы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среди  педагогических кадров высшее пед</w:t>
      </w:r>
      <w:r w:rsidR="00897ADF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агогическое образование имеют 62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%. Среднее 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специальное образование имеют 38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 педагогов, Таким образом, педагог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ическое образование имеется у 100 % педагогов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.По сравнению с</w:t>
      </w:r>
      <w:r w:rsidR="00EB1DAA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прошлым годом соотношение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не изменилось.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u w:val="single"/>
          <w:lang w:eastAsia="ru-RU"/>
        </w:rPr>
        <w:t>Группировка по уровню квалификации.</w:t>
      </w:r>
      <w:r w:rsidRPr="00DC5CDE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 xml:space="preserve">  </w:t>
      </w:r>
    </w:p>
    <w:p w:rsidR="002343E1" w:rsidRPr="00DC5CD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Выводы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всего аттестовано </w:t>
      </w:r>
      <w:r w:rsidR="00471D13"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>62</w:t>
      </w: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 xml:space="preserve"> % педагогов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. Из них </w:t>
      </w:r>
      <w:r w:rsidR="00E86F9E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имеют первую категорию – 8 % (1 чел.), соответствуют занимаемой должности– 54% (7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чел.), не имеют ква</w:t>
      </w:r>
      <w:r w:rsidR="00E86F9E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лификационной категории 35 % (5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чел.).</w:t>
      </w:r>
    </w:p>
    <w:p w:rsidR="002343E1" w:rsidRPr="00DC5CDE" w:rsidRDefault="002343E1" w:rsidP="0000177F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Изменения по сравнению с прошлым годом: </w:t>
      </w:r>
      <w:r w:rsidR="00E86F9E"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видимых изменений нет. Таким образом, </w:t>
      </w:r>
      <w:r w:rsidRPr="00DC5CD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причина – далеко не все педагоги используют свой творческий и инновационный потенциал.</w:t>
      </w:r>
    </w:p>
    <w:p w:rsidR="002343E1" w:rsidRPr="0000177F" w:rsidRDefault="002343E1" w:rsidP="0000177F">
      <w:p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DC5CD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уровня квалификации педагогических кадров.</w:t>
      </w:r>
      <w:r w:rsidRPr="002343E1">
        <w:rPr>
          <w:rFonts w:ascii="Tahoma" w:eastAsia="Times New Roman" w:hAnsi="Tahoma" w:cs="Tahoma"/>
          <w:b/>
          <w:bCs/>
          <w:color w:val="313413"/>
          <w:sz w:val="16"/>
          <w:szCs w:val="16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3"/>
        <w:gridCol w:w="1112"/>
        <w:gridCol w:w="1481"/>
        <w:gridCol w:w="1106"/>
        <w:gridCol w:w="1106"/>
        <w:gridCol w:w="1266"/>
        <w:gridCol w:w="1527"/>
      </w:tblGrid>
      <w:tr w:rsidR="00FC4D45" w:rsidRPr="002343E1" w:rsidTr="00471D13">
        <w:trPr>
          <w:gridAfter w:val="6"/>
          <w:wAfter w:w="7598" w:type="dxa"/>
          <w:trHeight w:val="621"/>
        </w:trPr>
        <w:tc>
          <w:tcPr>
            <w:tcW w:w="1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 педагогических работников</w:t>
            </w:r>
          </w:p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C4D45" w:rsidRPr="002343E1" w:rsidTr="00471D13">
        <w:trPr>
          <w:trHeight w:val="35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Соответствует занимаемой должности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аттестовано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аттестованных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Административный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Педагогический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9B0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9B0DF8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FC4D45"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9B0DF8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C4D45"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 – психолог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9B0DF8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47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9B0DF8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C4D45" w:rsidRPr="002343E1" w:rsidTr="00471D13">
        <w:trPr>
          <w:trHeight w:val="353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  <w:r w:rsidR="00FC4D45"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FC4D45"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471D13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  <w:r w:rsidR="00FC4D45"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D45" w:rsidRPr="002343E1" w:rsidRDefault="00FC4D45" w:rsidP="0023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3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2343E1" w:rsidRPr="002343E1" w:rsidRDefault="002343E1" w:rsidP="0000177F">
      <w:p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i/>
          <w:iCs/>
          <w:color w:val="313413"/>
          <w:sz w:val="16"/>
          <w:szCs w:val="16"/>
          <w:lang w:eastAsia="ru-RU"/>
        </w:rPr>
        <w:lastRenderedPageBreak/>
        <w:t> </w:t>
      </w:r>
    </w:p>
    <w:p w:rsidR="002343E1" w:rsidRPr="002343E1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color w:val="313413"/>
          <w:sz w:val="16"/>
          <w:szCs w:val="16"/>
          <w:lang w:eastAsia="ru-RU"/>
        </w:rPr>
        <w:t> </w:t>
      </w:r>
    </w:p>
    <w:p w:rsidR="002343E1" w:rsidRPr="002343E1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b/>
          <w:bCs/>
          <w:color w:val="313413"/>
          <w:sz w:val="16"/>
          <w:szCs w:val="16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работы по охране жизни и здоровья детей.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1. Наличие (или отсутствие) случаев детского травматизма.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Согласно действующим нормативным инструкциям анализ чрезвычайных происшествий, случаев детского травматизма осуществляется по факту случая. По горячим следам проводится служебное расследование, в результате которого выясняются причины и выявляются виновные в случившемся.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Всего </w:t>
      </w:r>
      <w:r w:rsidR="007C3F4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в этом учебном году выявлено: 2 случая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детского травмат</w:t>
      </w:r>
      <w:r w:rsidR="007C3F4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изма (в прошлом году – 3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). Все случаи – ушибы.Во всех случаях была оказана первая помощь.  С воспитателями  проведена работа по профилактике.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2"/>
        <w:gridCol w:w="1922"/>
        <w:gridCol w:w="1923"/>
        <w:gridCol w:w="1877"/>
      </w:tblGrid>
      <w:tr w:rsidR="00721A95" w:rsidRPr="0000177F" w:rsidTr="00721A95"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2012-13уч.г.</w:t>
            </w:r>
          </w:p>
        </w:tc>
        <w:tc>
          <w:tcPr>
            <w:tcW w:w="1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2013-14уч.г.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2014-15уч.г.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Раны лица.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Ушибы.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Укусы.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Инородное тело.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Прочие.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</w:t>
            </w:r>
          </w:p>
        </w:tc>
      </w:tr>
      <w:tr w:rsidR="00721A95" w:rsidRPr="0000177F" w:rsidTr="00721A95"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721A9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Всего.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A95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Вывод: по сравнению с прошлым учебным годом количество случаев детского травматизма у</w:t>
      </w:r>
      <w:r w:rsidR="00DB2B74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меньшилось.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2. Наличие (или отсутствие) предписаний (замечаний) со стороны органов санэпиднадзора, пожарного надзора.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884708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0"/>
        <w:gridCol w:w="1835"/>
        <w:gridCol w:w="3206"/>
      </w:tblGrid>
      <w:tr w:rsidR="002343E1" w:rsidRPr="0000177F" w:rsidTr="00DB2B74">
        <w:tc>
          <w:tcPr>
            <w:tcW w:w="4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Предписания пожарного надзора</w:t>
            </w:r>
          </w:p>
        </w:tc>
        <w:tc>
          <w:tcPr>
            <w:tcW w:w="1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Отметка о выполнении</w:t>
            </w:r>
          </w:p>
        </w:tc>
        <w:tc>
          <w:tcPr>
            <w:tcW w:w="3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Причины невыполнения</w:t>
            </w:r>
          </w:p>
        </w:tc>
      </w:tr>
      <w:tr w:rsidR="002343E1" w:rsidRPr="0000177F" w:rsidTr="00DB2B74">
        <w:tc>
          <w:tcPr>
            <w:tcW w:w="4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left="284" w:hanging="284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1.    </w:t>
            </w:r>
            <w:r w:rsidR="00DB2B7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Установка стрельца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DB2B74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выполнено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  <w:r w:rsidR="00DB2B7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Нет  финансовых  средств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DB2B74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: в ДОУ принимаются все необходимые меры для соблюдения санитарно-гигиенических требований и требований пожарной безопасности. 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Выявленные нарушения устраняются по мере возможностей и при наличии финансовых средств.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3. Заболеваемость детей.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пропусков по болезни 1 ребенком.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5"/>
        <w:gridCol w:w="732"/>
        <w:gridCol w:w="733"/>
        <w:gridCol w:w="791"/>
        <w:gridCol w:w="733"/>
        <w:gridCol w:w="732"/>
        <w:gridCol w:w="791"/>
        <w:gridCol w:w="733"/>
        <w:gridCol w:w="732"/>
        <w:gridCol w:w="791"/>
      </w:tblGrid>
      <w:tr w:rsidR="00DB2B74" w:rsidRPr="0000177F" w:rsidTr="00DB2B74">
        <w:trPr>
          <w:trHeight w:val="585"/>
        </w:trPr>
        <w:tc>
          <w:tcPr>
            <w:tcW w:w="1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болезни 1ребенком</w:t>
            </w:r>
          </w:p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2012 –13 учебный год</w:t>
            </w:r>
          </w:p>
        </w:tc>
        <w:tc>
          <w:tcPr>
            <w:tcW w:w="21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болезни 1ребенком</w:t>
            </w:r>
          </w:p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2013 –14 учебный год</w:t>
            </w:r>
          </w:p>
        </w:tc>
        <w:tc>
          <w:tcPr>
            <w:tcW w:w="22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болезни 1ребенком</w:t>
            </w:r>
          </w:p>
          <w:p w:rsidR="00DB2B74" w:rsidRPr="0000177F" w:rsidRDefault="00DB2B74" w:rsidP="002343E1">
            <w:pPr>
              <w:spacing w:after="0" w:line="240" w:lineRule="auto"/>
              <w:ind w:left="41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2014 –15 учебный год</w:t>
            </w:r>
          </w:p>
        </w:tc>
      </w:tr>
      <w:tr w:rsidR="00DB2B74" w:rsidRPr="0000177F" w:rsidTr="00DB2B74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left="-108"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C97C6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1,9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4,8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C97C69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2,4</w:t>
            </w:r>
          </w:p>
        </w:tc>
      </w:tr>
      <w:tr w:rsidR="00DB2B74" w:rsidRPr="0000177F" w:rsidTr="00DB2B74">
        <w:trPr>
          <w:trHeight w:val="390"/>
        </w:trPr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DB2B74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74" w:rsidRPr="0000177F" w:rsidRDefault="00E86F9E" w:rsidP="002343E1">
            <w:pPr>
              <w:spacing w:after="0" w:line="240" w:lineRule="auto"/>
              <w:ind w:firstLine="108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3,8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Вывод:</w:t>
      </w:r>
      <w:r w:rsidR="003D1561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показатель пропусков по болезни одним ребенком по сравнению с предыдущим годом увеличи</w:t>
      </w:r>
      <w:r w:rsidR="00D63342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лся на  0,3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дня;</w:t>
      </w:r>
      <w:r w:rsidR="00DB2B74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D63342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снижение заболеваемости не наблюдается, а наоборот хотя в детс ком саду присутствует медицинская сестра, которая должна заниматься оздоровлением детей.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Особенно в этом году ухудшились показатели</w:t>
      </w:r>
      <w:r w:rsidR="00DE692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в группах раннего возраста(на 1 день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DE6925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Анализ уровня заболеваемости по группам заболеваний.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tbl>
      <w:tblPr>
        <w:tblW w:w="530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2"/>
        <w:gridCol w:w="1408"/>
        <w:gridCol w:w="1331"/>
        <w:gridCol w:w="1103"/>
      </w:tblGrid>
      <w:tr w:rsidR="00DE6925" w:rsidRPr="0000177F" w:rsidTr="00DE6925">
        <w:trPr>
          <w:trHeight w:val="396"/>
        </w:trPr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Основные заболевания</w:t>
            </w:r>
          </w:p>
        </w:tc>
        <w:tc>
          <w:tcPr>
            <w:tcW w:w="37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Количество заболеваний и пропущенных дето/дней</w:t>
            </w:r>
          </w:p>
        </w:tc>
      </w:tr>
      <w:tr w:rsidR="00DE6925" w:rsidRPr="0000177F" w:rsidTr="00DE6925">
        <w:trPr>
          <w:trHeight w:val="34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2012 год</w:t>
            </w:r>
          </w:p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2013 год</w:t>
            </w:r>
          </w:p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детей:80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2014 год</w:t>
            </w:r>
          </w:p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 81</w:t>
            </w:r>
          </w:p>
        </w:tc>
      </w:tr>
      <w:tr w:rsidR="00DE6925" w:rsidRPr="0000177F" w:rsidTr="00DE6925">
        <w:trPr>
          <w:trHeight w:val="599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Детские инфекции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56 (5,7%)</w:t>
            </w:r>
          </w:p>
        </w:tc>
      </w:tr>
      <w:tr w:rsidR="00DE6925" w:rsidRPr="0000177F" w:rsidTr="00DE6925">
        <w:trPr>
          <w:trHeight w:val="343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Желудочно-кишечные заболевания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DE6925">
            <w:pPr>
              <w:spacing w:after="0" w:line="240" w:lineRule="auto"/>
              <w:ind w:firstLine="34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---</w:t>
            </w:r>
          </w:p>
        </w:tc>
      </w:tr>
      <w:tr w:rsidR="00DE6925" w:rsidRPr="0000177F" w:rsidTr="00DE6925">
        <w:trPr>
          <w:trHeight w:val="343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другие заболевания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223</w:t>
            </w:r>
          </w:p>
          <w:p w:rsidR="00DE6925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(23,3%)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AF3EA7" w:rsidP="00AF3EA7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338      </w:t>
            </w:r>
          </w:p>
          <w:p w:rsidR="00AF3EA7" w:rsidRPr="0000177F" w:rsidRDefault="00AF3EA7" w:rsidP="00AF3EA7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(35,2%)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286</w:t>
            </w:r>
          </w:p>
          <w:p w:rsidR="00DE6925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(29</w:t>
            </w:r>
            <w:r w:rsidR="00DE6925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.2 %)</w:t>
            </w:r>
          </w:p>
        </w:tc>
      </w:tr>
      <w:tr w:rsidR="00DE6925" w:rsidRPr="0000177F" w:rsidTr="00AF3EA7">
        <w:trPr>
          <w:trHeight w:val="510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Грипп</w:t>
            </w:r>
          </w:p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  <w:p w:rsidR="00DE6925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  <w:p w:rsidR="00DE6925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  <w:p w:rsidR="00AF3EA7" w:rsidRPr="0000177F" w:rsidRDefault="00AF3EA7" w:rsidP="00AF3EA7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-----</w:t>
            </w:r>
          </w:p>
        </w:tc>
      </w:tr>
      <w:tr w:rsidR="00AF3EA7" w:rsidRPr="0000177F" w:rsidTr="00AF3EA7">
        <w:trPr>
          <w:trHeight w:val="585"/>
        </w:trPr>
        <w:tc>
          <w:tcPr>
            <w:tcW w:w="15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62(6,5%)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53</w:t>
            </w:r>
          </w:p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(5,5%)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38</w:t>
            </w:r>
          </w:p>
          <w:p w:rsidR="00AF3EA7" w:rsidRPr="0000177F" w:rsidRDefault="00AF3EA7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(3,9%</w:t>
            </w: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lastRenderedPageBreak/>
              <w:t>)</w:t>
            </w:r>
          </w:p>
        </w:tc>
      </w:tr>
      <w:tr w:rsidR="00DE6925" w:rsidRPr="0000177F" w:rsidTr="00DE6925">
        <w:trPr>
          <w:trHeight w:val="343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6925" w:rsidRPr="0000177F" w:rsidRDefault="00DE6925" w:rsidP="002343E1">
            <w:pPr>
              <w:spacing w:after="0" w:line="240" w:lineRule="auto"/>
              <w:ind w:firstLine="34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Вывод: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Наиболее распростра</w:t>
      </w:r>
      <w:r w:rsidR="00AF3EA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ненная группа заболеваний –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ОРВИ и другие простудные заболевания.Чаще всего болеют дети раннего возраста в зимний период (январь – февраль).  По сравнению с прошлым учебным годом снизилось количество простудных заболеваний </w:t>
      </w:r>
      <w:r w:rsidR="00AF3EA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Показатели состояния здоровья воспитанников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8"/>
        <w:gridCol w:w="1761"/>
        <w:gridCol w:w="1667"/>
        <w:gridCol w:w="1667"/>
      </w:tblGrid>
      <w:tr w:rsidR="00AF3EA7" w:rsidRPr="0000177F" w:rsidTr="00AF3EA7">
        <w:trPr>
          <w:trHeight w:val="396"/>
        </w:trPr>
        <w:tc>
          <w:tcPr>
            <w:tcW w:w="13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50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Количество детей по группам здоровья</w:t>
            </w:r>
          </w:p>
        </w:tc>
      </w:tr>
      <w:tr w:rsidR="00AF3EA7" w:rsidRPr="0000177F" w:rsidTr="00AF3EA7">
        <w:trPr>
          <w:trHeight w:val="34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2012 год</w:t>
            </w:r>
          </w:p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детей:83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2013 год</w:t>
            </w:r>
          </w:p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 82.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2014 год</w:t>
            </w:r>
          </w:p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 детей: 90.</w:t>
            </w:r>
          </w:p>
        </w:tc>
      </w:tr>
      <w:tr w:rsidR="00AF3EA7" w:rsidRPr="0000177F" w:rsidTr="00AF3EA7">
        <w:trPr>
          <w:trHeight w:val="343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30 (36%)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31 (38%)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25 (28 %)</w:t>
            </w:r>
          </w:p>
        </w:tc>
      </w:tr>
      <w:tr w:rsidR="00AF3EA7" w:rsidRPr="0000177F" w:rsidTr="00AF3EA7">
        <w:trPr>
          <w:trHeight w:val="343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49 (55%)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49</w:t>
            </w:r>
            <w:r w:rsidR="00DB5CEC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(60</w:t>
            </w: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DB5CEC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60 (67</w:t>
            </w:r>
            <w:r w:rsidR="00AF3EA7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AF3EA7" w:rsidRPr="0000177F" w:rsidTr="00AF3EA7">
        <w:trPr>
          <w:trHeight w:val="343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DB5CEC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4(5</w:t>
            </w:r>
            <w:r w:rsidR="00AF3EA7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DB5CEC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 (2</w:t>
            </w:r>
            <w:r w:rsidR="00AF3EA7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DB5CEC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 (5</w:t>
            </w:r>
            <w:r w:rsidR="00AF3EA7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AF3EA7" w:rsidRPr="0000177F" w:rsidTr="00AF3EA7">
        <w:trPr>
          <w:trHeight w:val="343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DB5CEC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AF3EA7" w:rsidRPr="0000177F" w:rsidTr="00AF3EA7">
        <w:trPr>
          <w:trHeight w:val="343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3EA7" w:rsidRPr="0000177F" w:rsidRDefault="00AF3EA7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38305E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Вывод: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По сравнению с прошлым годом количество детей с 1-ой группой здо</w:t>
      </w:r>
      <w:r w:rsidR="0038305E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ровья уменьшилось на  </w:t>
      </w:r>
      <w:r w:rsidR="00DB5CEC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6</w:t>
      </w:r>
      <w:r w:rsidR="0038305E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чел.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  число детей 2-ой групп</w:t>
      </w:r>
      <w:r w:rsidR="0038305E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ы здоровья  увеличилось на11чел.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; детей </w:t>
      </w:r>
      <w:r w:rsidR="0038305E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3-ей группы здоровья увеличилось на  3 чел.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 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38305E" w:rsidP="0038305E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 xml:space="preserve">                 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</w:t>
      </w:r>
      <w:r w:rsidR="002343E1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пропусков по прочим причинам.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7"/>
        <w:gridCol w:w="844"/>
        <w:gridCol w:w="957"/>
        <w:gridCol w:w="967"/>
        <w:gridCol w:w="908"/>
        <w:gridCol w:w="929"/>
        <w:gridCol w:w="899"/>
        <w:gridCol w:w="809"/>
        <w:gridCol w:w="809"/>
        <w:gridCol w:w="1062"/>
      </w:tblGrid>
      <w:tr w:rsidR="002343E1" w:rsidRPr="0000177F" w:rsidTr="002343E1">
        <w:trPr>
          <w:trHeight w:val="585"/>
        </w:trPr>
        <w:tc>
          <w:tcPr>
            <w:tcW w:w="13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месяц</w:t>
            </w:r>
          </w:p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343E1" w:rsidRPr="0000177F" w:rsidRDefault="002343E1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прочим причинам 1 ребенком</w:t>
            </w:r>
          </w:p>
          <w:p w:rsidR="002343E1" w:rsidRPr="0000177F" w:rsidRDefault="0038305E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2012 – 2013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прочим причинам 1 ребенком</w:t>
            </w:r>
          </w:p>
          <w:p w:rsidR="002343E1" w:rsidRPr="0000177F" w:rsidRDefault="0038305E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2013 – 2014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Пропуск дней по прочим причинам 1 ребенком</w:t>
            </w:r>
          </w:p>
          <w:p w:rsidR="002343E1" w:rsidRPr="0000177F" w:rsidRDefault="0038305E" w:rsidP="002343E1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2014 – 2015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2343E1" w:rsidRPr="0000177F" w:rsidTr="002343E1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 3х лет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2343E1" w:rsidRPr="0000177F" w:rsidTr="002343E1">
        <w:trPr>
          <w:trHeight w:val="399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6C3FA4">
            <w:pPr>
              <w:spacing w:after="0" w:line="240" w:lineRule="auto"/>
              <w:ind w:firstLine="2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4.3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.</w:t>
            </w: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10.9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12.5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2.8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12.8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4.4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2.6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2.9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C3F4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3.1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</w:t>
            </w:r>
            <w:r w:rsidR="00403312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3.3</w:t>
            </w:r>
          </w:p>
        </w:tc>
      </w:tr>
      <w:tr w:rsidR="006D5967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6D5967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5967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4.1</w:t>
            </w:r>
          </w:p>
        </w:tc>
      </w:tr>
      <w:tr w:rsidR="002343E1" w:rsidRPr="0000177F" w:rsidTr="002343E1">
        <w:trPr>
          <w:trHeight w:val="390"/>
        </w:trPr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010E" w:rsidRPr="0000177F" w:rsidRDefault="0072010E" w:rsidP="0072010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</w:p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72010E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  <w:r w:rsidR="00394DD8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394DD8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ru-RU"/>
              </w:rPr>
              <w:t>6.2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6C3FA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4.1</w:t>
            </w:r>
            <w:r w:rsidR="002343E1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CA5A24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ru-RU"/>
              </w:rPr>
              <w:t>4.0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03312" w:rsidP="002343E1">
            <w:pPr>
              <w:spacing w:after="0" w:line="240" w:lineRule="auto"/>
              <w:ind w:firstLine="2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ru-RU"/>
              </w:rPr>
              <w:t>4.2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по сравнению с прошлым годом количество пропусков 1 ребенком по прочим при</w:t>
      </w:r>
      <w:r w:rsidR="00403312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чинам </w:t>
      </w:r>
      <w:r w:rsidR="0088470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увеличилось незначительно.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Наиболее часто пропускают дни без уважительной причины дети младших групп (до 3 лет). Самые «неблагополучные» месяцы</w:t>
      </w:r>
      <w:r w:rsidR="00403312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по проп</w:t>
      </w:r>
      <w:r w:rsidR="0088470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ускам – были зимние, из –за тем</w:t>
      </w:r>
      <w:r w:rsidR="00403312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пературного режима, но когда было сделано отопление  пропуски уменьшились.</w:t>
      </w:r>
      <w:r w:rsidR="007A55C4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Однако т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ребуется кропотливая работа с родителями по разъяснению важности ежедневного посещения детьми детского сада.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Педагогический коллектив прикладывает все усилия, чтобы формировать у детей ценностное отношение к своему здоровью. В числе мероприятий, проводимых в ДОУ с целью укрепления здоровья и формирования привычки к здоровому образу жизни, можно назвать двигательный режим, занятия физической культурой, а также подготовку и участие детей в спортивных мероприятиях.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00177F" w:rsidRDefault="007A55C4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Основные </w:t>
      </w:r>
      <w:r w:rsidR="002343E1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оздоровительные мероприятия.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1"/>
        <w:gridCol w:w="4160"/>
      </w:tblGrid>
      <w:tr w:rsidR="002343E1" w:rsidRPr="0000177F" w:rsidTr="00C45275">
        <w:tc>
          <w:tcPr>
            <w:tcW w:w="5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Мероприятия.</w:t>
            </w:r>
          </w:p>
        </w:tc>
        <w:tc>
          <w:tcPr>
            <w:tcW w:w="4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Итоги.</w:t>
            </w:r>
          </w:p>
        </w:tc>
      </w:tr>
      <w:tr w:rsidR="002343E1" w:rsidRPr="0000177F" w:rsidTr="00C45275">
        <w:tc>
          <w:tcPr>
            <w:tcW w:w="5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left="426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1.    Спартак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иада </w:t>
            </w: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(дети 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старшей,подготовительной</w:t>
            </w: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групп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ы</w:t>
            </w: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A55C4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Участники были награждены дипломами</w:t>
            </w:r>
          </w:p>
        </w:tc>
      </w:tr>
      <w:tr w:rsidR="002343E1" w:rsidRPr="0000177F" w:rsidTr="00C45275">
        <w:tc>
          <w:tcPr>
            <w:tcW w:w="5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left="426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2.    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С</w:t>
            </w: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оревнования для гру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пп </w:t>
            </w: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«Веселые старты»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2343E1" w:rsidRPr="0000177F" w:rsidTr="00C45275">
        <w:tc>
          <w:tcPr>
            <w:tcW w:w="5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left="426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3.    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Соревнования с родителями: «Спорт-сила, здоровье, красота»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7A55C4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Участники были награждены благодарственными письмами</w:t>
            </w:r>
          </w:p>
        </w:tc>
      </w:tr>
      <w:tr w:rsidR="002343E1" w:rsidRPr="0000177F" w:rsidTr="00C45275">
        <w:tc>
          <w:tcPr>
            <w:tcW w:w="5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ind w:left="426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4.    </w:t>
            </w:r>
            <w:r w:rsidR="007A55C4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Спортивное развлечение «Малые Олимпийские игры»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Ди</w:t>
            </w:r>
            <w:r w:rsidR="007A55C4" w:rsidRPr="0000177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пломы участника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необходимо организовать работу с одаренными детьми в рамках спортивных секций; организовать эффективную подготовку детей к спортивным соревнованиям.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4. Качество питания.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На физическое развитие детей, их устойчивость к заболеваниям большое влияние оказывает выполнение натуральных норм питания, а также доведение этих норм до каждого ребенка. В течение года ведется постоянный контроль за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организацией питания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, в том числе по вопросу доведения норм. В большинстве групп педагоги выполняют все требования к организации питания: организуют общение с детьми по поводу вкусовых качеств и пользы блюд; создают комфортную обстановку во время приема пищи; обеспечивают соответствующие санитарно-гигиенические условия; не допускают большого количества пищевых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lastRenderedPageBreak/>
        <w:t>отходов. Наиболее качественно орг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анизовано питание на группах № 1, 5,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Недостаточное внимание организации питания уделяет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ся в группах № 2, 3,4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C45275" w:rsidRPr="0000177F" w:rsidRDefault="00C45275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Всвязи с тем, что пищеблок не оборудован согласно требованиям ФГОС, некоторые блюда (как пюре картофельное ) отменено, а дети его кушали с удовольствием</w:t>
      </w:r>
      <w:r w:rsidR="001C628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необходимо уделять больше внимания вопросам мотивации детей на правильное питание: организовывать общение с детьми по вопросам питания, создавать благоприятный эмоциональный настрой перед приемом пищи, и т.д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 С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ледить за доведением норм до каждого ребенка группы.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строить физкультурно-оздоровительную работу с учетом индивидуальных особенностей каждого ребенка,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обеспечить строгое выполнение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двигательного режима,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обеспечить необходимые условия для полноценного питания каждого ребенка</w:t>
      </w:r>
      <w:r w:rsidR="001C6287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создать условия для формирования ценностного отношения детей к своему здоровью (более эффективно использовать «Тропу здоровья»);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организовать эффективное взаимодействие с родителями по вопросам оздоровления детей,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том числе – по вопросам посещаемости ДОУ.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 </w:t>
      </w:r>
    </w:p>
    <w:p w:rsidR="002343E1" w:rsidRPr="0000177F" w:rsidRDefault="002343E1" w:rsidP="00E05548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Анализ результатов образовательной деятельности.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Анализ результатов образовательной деятельности включил в себя: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- диагностику условий организации образовательного процесса;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- педагогическую диагностику уровня развития детей;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- психологическую диагностику уровня развития детей.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1. 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К диагностике</w:t>
      </w:r>
      <w:r w:rsidR="00C45275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условий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мы отнесли следующее: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-  кадровое обеспечение;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- материально – технические и медико-социальные условия пребывания детей в ДОУ;</w:t>
      </w:r>
    </w:p>
    <w:p w:rsidR="00E05548" w:rsidRPr="0000177F" w:rsidRDefault="002343E1" w:rsidP="00E05548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- деятельность ДОУ с родителями воспитанников.</w:t>
      </w:r>
    </w:p>
    <w:p w:rsidR="002343E1" w:rsidRPr="0000177F" w:rsidRDefault="002343E1" w:rsidP="00E05548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Кадровое обеспечение мы рассматривали в самом начале нашего анализа. Остановимся на материально-технических и медико-социальных условиях.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целом предметно-развивающая среда ДОУ соответствует требованиям СанПиН. При формировании ПРС педагоги ДОУ ориентируются на основные нап</w:t>
      </w:r>
      <w:r w:rsidR="00C4527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равления развития воспитанников, на требования ФГОС 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В ДОУ в основном созданы условия для полноценного развития ведущих видов деятельности дошкольников (игровая, коммуникативная, чтение, познавательно-исследовательская, продуктивная, музыкально-художественная, трудовая). В детском саду созданы условия для коррекционной работы, име</w:t>
      </w:r>
      <w:r w:rsidR="0088470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ется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оборудование, активно используемое в работе с детьми. Материально-техническое и медико-социальное обеспечение образовательного процесса в целом соответствует виду ДОУ, направленности образовательной программы.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Особенно разнообразная, богатая среда создана в группах: </w:t>
      </w:r>
      <w:r w:rsidR="00884708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№ 4, 3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, </w:t>
      </w:r>
      <w:r w:rsidR="00884708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1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(отмечается единство стиля в оформлении, рациональность размещения центров детской деятельности, разнообразие и функциональность оборудования, творческий подход педагогов к оформлению и содержанию материалов для детской деятельности и работы с родителями).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этом учебном году пополнилась ПРС в </w:t>
      </w:r>
      <w:r w:rsidR="00884708"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группе</w:t>
      </w: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 xml:space="preserve"> раннего возраста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Эффективно проведена работ</w:t>
      </w:r>
      <w:r w:rsidR="0088470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 в данном направлении в группе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№ 3 </w:t>
      </w:r>
      <w:r w:rsidR="00884708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lastRenderedPageBreak/>
        <w:t xml:space="preserve">В целях совершенствования и развития материально-технических и медико-социальных условий в ДОУ </w:t>
      </w:r>
      <w:r w:rsidRPr="0000177F">
        <w:rPr>
          <w:rFonts w:ascii="Tahoma" w:eastAsia="Times New Roman" w:hAnsi="Tahoma" w:cs="Tahoma"/>
          <w:b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891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·      Обогащать предметную среду разнообразным, многофункциональным оборудованием для различных видов детской деятельности, в том числе – игровой.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891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·      Совершенствовать оформление наглядной информации для родителей в групповых помещениях и коридорах ДОУ с учетом приоритетного направления (речевого) и инновационной деятельности.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2. Педагогическая диагностика уровня развития детей</w:t>
      </w:r>
      <w:r w:rsidR="00884708"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осуществлялась с применением методик психолого-педагогической диагностики.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Анализ результатов работы с детьми раннего возраста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884708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2014-15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уч. году в ДОУ функци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онировало 1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FE68F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вторая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групп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раннего возраста: № </w:t>
      </w:r>
      <w:r w:rsidR="00FE68F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Период адаптации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детей раннего возрас</w:t>
      </w:r>
      <w:r w:rsidR="00FE68F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та прошел достаточно успешно: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дет</w:t>
      </w:r>
      <w:r w:rsidR="00FE68F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ей с легкой адаптацией 13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(81</w:t>
      </w:r>
      <w:r w:rsidR="00FE68F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%), 2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ебенка со средней адаптацией (12,5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%), 1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ребенок с тяжелой адаптацией (6,2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%). По сравнению с прошлым го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дом количество детей с легкой  адаптацией увеличилось, число детей со средней  адаптацией уменьшилось,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то есть результаты адаптации остались примерно на том же уровне.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Прохождению адаптации способствует система мероприятий, организуемых для родителей вновь поступающих детей: анкетирование; встречи с педагогами групп, со специалистами; прогулки по территории; участие родителей в жизни группы; организация психологического сопровождения детей групп раннего возраста.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Таким образом, результаты адаптации по сравнению с прошлым годом изменились незначительно. Важным факто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ром в создании условий в группе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раннего возраста является как материальное обеспечение групп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ы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так и создание благоприятного психологического климата.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проводить подготовку педагогов для работы с детьми раннего возраста: формировать у воспитателей и специалистов умения по созданию благоприятного психологического климата в группе, по созда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нию развивающей среды,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по организации игровой деятельности (игры на снижение уровня возбудимости, снятие напряжения, развитие контактов со сверстниками), по организации эффективного взаимодействия с родителями (детско-родительские занятия).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Анализом 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образовательной работы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с детьми групп раннего возраста является оценивание про</w:t>
      </w:r>
      <w:r w:rsidR="007B290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движения детей по системе овладения необходимыми навыками и умениями по образовательным областям.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. В начале 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 в конце учебного года ( сентябрь</w:t>
      </w:r>
      <w:r w:rsidR="007B290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В-0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</w:t>
      </w:r>
      <w:r w:rsidR="007B290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С-27. Н-73;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май</w:t>
      </w:r>
      <w:r w:rsidR="007B290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–В-16, С-57, Н-27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)</w:t>
      </w:r>
    </w:p>
    <w:p w:rsidR="00E453B9" w:rsidRPr="0000177F" w:rsidRDefault="002343E1" w:rsidP="00E453B9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Вывод: 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целях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повышения эффективности образовательного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процесса с детьми раннего возраста необходимо обеспечить  учет особенностей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индивидуального развития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ребенка, то есть осуществление</w:t>
      </w:r>
      <w:r w:rsidR="000A151A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личностно-ориентированного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подхода. Необходимо также создание насыщенной предметной среды, побуждающей  детей к самостоятельной деятельности</w:t>
      </w:r>
    </w:p>
    <w:p w:rsidR="00E453B9" w:rsidRPr="0000177F" w:rsidRDefault="002343E1" w:rsidP="00E453B9">
      <w:pPr>
        <w:shd w:val="clear" w:color="auto" w:fill="F7FBF4"/>
        <w:spacing w:after="0" w:line="267" w:lineRule="atLeast"/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Анализ образовательной деятельности с детьми по основным направлениям развит</w:t>
      </w:r>
      <w:r w:rsidR="00E453B9"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ия</w:t>
      </w:r>
    </w:p>
    <w:p w:rsidR="00E059FB" w:rsidRPr="00E059FB" w:rsidRDefault="00E059FB" w:rsidP="00E453B9">
      <w:pPr>
        <w:shd w:val="clear" w:color="auto" w:fill="F7FBF4"/>
        <w:spacing w:after="0" w:line="267" w:lineRule="atLeast"/>
        <w:rPr>
          <w:rFonts w:ascii="Tahoma" w:eastAsia="Times New Roman" w:hAnsi="Tahoma" w:cs="Tahoma"/>
          <w:b/>
          <w:bCs/>
          <w:i/>
          <w:iCs/>
          <w:color w:val="313413"/>
          <w:sz w:val="20"/>
          <w:szCs w:val="20"/>
          <w:lang w:eastAsia="ru-RU"/>
        </w:rPr>
        <w:sectPr w:rsidR="00E059FB" w:rsidRPr="00E059FB" w:rsidSect="003E01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59FB" w:rsidRPr="00DC5CDE" w:rsidRDefault="00EB74EB" w:rsidP="00E059FB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C5C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Мониторинг образовательного процесса</w:t>
      </w:r>
    </w:p>
    <w:tbl>
      <w:tblPr>
        <w:tblStyle w:val="aa"/>
        <w:tblW w:w="0" w:type="auto"/>
        <w:tblInd w:w="-284" w:type="dxa"/>
        <w:tblLook w:val="04A0"/>
      </w:tblPr>
      <w:tblGrid>
        <w:gridCol w:w="2417"/>
        <w:gridCol w:w="664"/>
        <w:gridCol w:w="656"/>
        <w:gridCol w:w="651"/>
        <w:gridCol w:w="788"/>
        <w:gridCol w:w="788"/>
        <w:gridCol w:w="789"/>
        <w:gridCol w:w="704"/>
        <w:gridCol w:w="705"/>
        <w:gridCol w:w="705"/>
        <w:gridCol w:w="14"/>
        <w:gridCol w:w="619"/>
        <w:gridCol w:w="699"/>
        <w:gridCol w:w="687"/>
        <w:gridCol w:w="715"/>
        <w:gridCol w:w="715"/>
        <w:gridCol w:w="715"/>
        <w:gridCol w:w="50"/>
        <w:gridCol w:w="589"/>
        <w:gridCol w:w="711"/>
        <w:gridCol w:w="689"/>
      </w:tblGrid>
      <w:tr w:rsidR="00EB74EB" w:rsidTr="00667850">
        <w:tc>
          <w:tcPr>
            <w:tcW w:w="15070" w:type="dxa"/>
            <w:gridSpan w:val="21"/>
          </w:tcPr>
          <w:p w:rsidR="00EB74EB" w:rsidRPr="00EB74EB" w:rsidRDefault="00EB74EB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МДОУ «Детский сад №38 «Ромашка»  х.Красночервонный</w:t>
            </w:r>
          </w:p>
        </w:tc>
      </w:tr>
      <w:tr w:rsidR="00EB74EB" w:rsidTr="00667850">
        <w:tc>
          <w:tcPr>
            <w:tcW w:w="15070" w:type="dxa"/>
            <w:gridSpan w:val="21"/>
          </w:tcPr>
          <w:p w:rsidR="00EB74EB" w:rsidRPr="00EB74EB" w:rsidRDefault="00EB74EB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2014-2015 учебного года</w:t>
            </w:r>
          </w:p>
        </w:tc>
      </w:tr>
      <w:tr w:rsidR="00EB74EB" w:rsidRPr="00DC5CDE" w:rsidTr="00667850">
        <w:tc>
          <w:tcPr>
            <w:tcW w:w="2085" w:type="dxa"/>
            <w:vMerge w:val="restart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4EB" w:rsidRPr="00EB74EB" w:rsidRDefault="00EB74EB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4EB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12985" w:type="dxa"/>
            <w:gridSpan w:val="20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667850" w:rsidTr="00667850">
        <w:trPr>
          <w:cantSplit/>
          <w:trHeight w:val="1134"/>
        </w:trPr>
        <w:tc>
          <w:tcPr>
            <w:tcW w:w="2085" w:type="dxa"/>
            <w:vMerge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gridSpan w:val="3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направление</w:t>
            </w:r>
          </w:p>
        </w:tc>
        <w:tc>
          <w:tcPr>
            <w:tcW w:w="2365" w:type="dxa"/>
            <w:gridSpan w:val="3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направление</w:t>
            </w:r>
          </w:p>
        </w:tc>
        <w:tc>
          <w:tcPr>
            <w:tcW w:w="2128" w:type="dxa"/>
            <w:gridSpan w:val="4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направление</w:t>
            </w:r>
          </w:p>
        </w:tc>
        <w:tc>
          <w:tcPr>
            <w:tcW w:w="2101" w:type="dxa"/>
            <w:gridSpan w:val="3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направление</w:t>
            </w:r>
          </w:p>
        </w:tc>
        <w:tc>
          <w:tcPr>
            <w:tcW w:w="2195" w:type="dxa"/>
            <w:gridSpan w:val="4"/>
          </w:tcPr>
          <w:p w:rsidR="00EB74EB" w:rsidRDefault="00EB74EB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095" w:type="dxa"/>
            <w:gridSpan w:val="3"/>
          </w:tcPr>
          <w:p w:rsidR="00EB74EB" w:rsidRDefault="00EB74EB" w:rsidP="00667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EB74EB" w:rsidRPr="00667850" w:rsidRDefault="00667850" w:rsidP="006678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результат</w:t>
            </w:r>
          </w:p>
        </w:tc>
      </w:tr>
      <w:tr w:rsidR="00667850" w:rsidTr="00E44A0F">
        <w:tc>
          <w:tcPr>
            <w:tcW w:w="2085" w:type="dxa"/>
            <w:vMerge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0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1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88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88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89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4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5" w:type="dxa"/>
            <w:gridSpan w:val="2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1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1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1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15" w:type="dxa"/>
            <w:gridSpan w:val="2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1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15" w:type="dxa"/>
          </w:tcPr>
          <w:p w:rsidR="00667850" w:rsidRPr="00667850" w:rsidRDefault="00667850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85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группа раннего возраста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1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89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4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1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1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89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4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1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8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89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4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5" w:type="dxa"/>
            <w:gridSpan w:val="2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1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00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1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89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4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5" w:type="dxa"/>
            <w:gridSpan w:val="2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5" w:type="dxa"/>
            <w:gridSpan w:val="2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700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0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1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89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4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" w:type="dxa"/>
            <w:gridSpan w:val="2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5" w:type="dxa"/>
            <w:gridSpan w:val="2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67850" w:rsidTr="00E44A0F">
        <w:tc>
          <w:tcPr>
            <w:tcW w:w="2085" w:type="dxa"/>
          </w:tcPr>
          <w:p w:rsidR="00667850" w:rsidRDefault="00667850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700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0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1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88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89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4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  <w:gridSpan w:val="2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15" w:type="dxa"/>
          </w:tcPr>
          <w:p w:rsidR="00667850" w:rsidRDefault="00DC5CDE" w:rsidP="00E05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5" w:type="dxa"/>
            <w:gridSpan w:val="2"/>
          </w:tcPr>
          <w:p w:rsidR="00667850" w:rsidRPr="00DC5CDE" w:rsidRDefault="00DC5CDE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CDE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715" w:type="dxa"/>
          </w:tcPr>
          <w:p w:rsidR="00667850" w:rsidRPr="00DC5CDE" w:rsidRDefault="00DC5CDE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CDE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715" w:type="dxa"/>
          </w:tcPr>
          <w:p w:rsidR="00667850" w:rsidRPr="00DC5CDE" w:rsidRDefault="00DC5CDE" w:rsidP="00E059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CD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</w:tbl>
    <w:p w:rsidR="00E059FB" w:rsidRPr="00EB74EB" w:rsidRDefault="00E059FB" w:rsidP="00E059FB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E453B9" w:rsidRPr="00EB74EB" w:rsidRDefault="00E453B9" w:rsidP="00E059FB">
      <w:pPr>
        <w:shd w:val="clear" w:color="auto" w:fill="F7FBF4"/>
        <w:spacing w:after="0" w:line="267" w:lineRule="atLeast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E453B9" w:rsidRPr="00EB74EB" w:rsidRDefault="00E453B9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E453B9" w:rsidRDefault="00E453B9" w:rsidP="00E059FB">
      <w:pPr>
        <w:shd w:val="clear" w:color="auto" w:fill="F7FBF4"/>
        <w:spacing w:after="0" w:line="267" w:lineRule="atLeast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  <w:sectPr w:rsidR="00E453B9" w:rsidSect="00E059F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453B9" w:rsidRDefault="00E453B9" w:rsidP="00E059FB">
      <w:pPr>
        <w:shd w:val="clear" w:color="auto" w:fill="F7FBF4"/>
        <w:spacing w:after="0" w:line="267" w:lineRule="atLeast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E453B9" w:rsidRDefault="00E453B9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E453B9" w:rsidRDefault="00E453B9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E453B9" w:rsidRDefault="00E453B9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color w:val="313413"/>
          <w:sz w:val="20"/>
          <w:szCs w:val="20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Педагогическая диагностика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Обобщая данные по возрастным группам, можно сделать вывод, что наиболее </w:t>
      </w: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низкие показатели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по следующим направлениям: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360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1)     Способность управлять своим поведением, планировать действия (первичные ценностные представления о том, что такое «хорошо» и что такое «плохо»; способность планировать свои действия, направленные на достижение конкретной цели).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360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2)     Способность решать интеллектуальные и личностные задачи (применение усвоенных знаний и способов деятельности для решения новых задач (проблем), преобразование способов решения задач (проблем) в зависимости от ситуации, создание и воплощение собственного замысла).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360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Причины низких показателей большинство педагогов видят в особенностях развития детей: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Индивидуальные особенности детей,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о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собенности темперамента и характера 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 Неумение справляться с агрессией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Низкий уровень интереса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Низкий уровень развития памяти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Низкий уровень развития речи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</w:t>
      </w:r>
      <w:r w:rsidRPr="0000177F">
        <w:rPr>
          <w:rFonts w:ascii="Tahoma" w:eastAsia="Times New Roman" w:hAnsi="Tahoma" w:cs="Tahoma"/>
          <w:i/>
          <w:iCs/>
          <w:color w:val="313413"/>
          <w:sz w:val="24"/>
          <w:szCs w:val="24"/>
          <w:lang w:eastAsia="ru-RU"/>
        </w:rPr>
        <w:t>Дети из неблагополучных семей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Необходимо увидеть за этими причинами роль педагога: не учитываются в работе индивидуальные и возрастные особенности ребенка, не используются специальные коррекционные игры и упражнения, игры на развитие памяти, не используются методы мотивации, технологии развития речи, не ведется дифференцированная работа с семьями.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Таким образом, обоснованными причинами являются следующие: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Недостаточная индивидуализация работы с детьми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Недостаточная работа с родителями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Недостаточно используются инновационные формы и методы работы с детьми</w:t>
      </w:r>
    </w:p>
    <w:p w:rsidR="002343E1" w:rsidRPr="0000177F" w:rsidRDefault="002343E1" w:rsidP="002343E1">
      <w:pPr>
        <w:shd w:val="clear" w:color="auto" w:fill="F7FBF4"/>
        <w:spacing w:line="184" w:lineRule="atLeast"/>
        <w:ind w:left="357" w:hanging="284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      Низкий уровень мотивации на деятельность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Наиболее высокие показатели 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 следующим направлениям: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1)        Физическое развитие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2)        Представления о себе, семье, обществе, государстве, мире и природе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3)        Овладение предпосылками учебной деятельности (работа по правилу и образцу, умение слушать взрослого и выполнять его инструкции).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Причины: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*Выполнение двигательного режима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*Организация соответствующей образовательной среды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lastRenderedPageBreak/>
        <w:t>*Высокий уровень организации взаимодействия специалистов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*Взаимодействие с родителями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*Индивидуальный подход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*Правильная мотивация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*Использование современных образовательных технологий (проектной, музейной, ТРИЗ, игровой)</w:t>
      </w:r>
    </w:p>
    <w:p w:rsidR="002343E1" w:rsidRPr="0000177F" w:rsidRDefault="002343E1" w:rsidP="002343E1">
      <w:pPr>
        <w:shd w:val="clear" w:color="auto" w:fill="F7FBF4"/>
        <w:spacing w:line="184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*Использование современных методов работы (игровые, проблемные ситуации, мастер-классы, наглядные методы и пр.)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Психологическая диагностика.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Цель: 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проследить динамику в психомоторном развитии детей и наличии симптомо</w:t>
      </w:r>
      <w:r w:rsidR="007B2905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комплексов.</w:t>
      </w:r>
    </w:p>
    <w:p w:rsidR="002343E1" w:rsidRPr="0000177F" w:rsidRDefault="006D5436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Не большое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количество детей попало в группу риска по парам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етру «Игровая деятельность» - 12,5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%. У этих детей существуют проблемы в развитии личности, в межличностных отношениях со взрослыми и сверстниками.</w:t>
      </w:r>
    </w:p>
    <w:p w:rsidR="002343E1" w:rsidRPr="0000177F" w:rsidRDefault="006D5436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Несколько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детей попало в группу риска по параметру «Социальная бес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помощность» - 10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%. Для детей характерно неумение преодолевать трудности в установлении контактов.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повышать компетентность педагогов по вопросам 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социально-коммуникативного развития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детей, в том числе сюжетно-ролевой игры, с целью формирования у детей способности взаимодействовать с окружающими, управлять своим поведением, планировать действия; обучить педагогов 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технологии сотрудничества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повышать компетентность педагогов по вопросу проектирования образовательного процесса с использованием 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личностно-ориентированной технологии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рекомендовать педагогам в качестве тем по самообразованию проблемы, выявленные в ходе </w:t>
      </w:r>
      <w:r w:rsidRPr="0000177F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>педагогической диагностики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то есть проблемы развития дошкольников по образовательным областям.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Анализ подготовленности выпускников к школьному обучению.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Всего в этом учеб</w:t>
      </w:r>
      <w:r w:rsidR="006D5436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ном году выпускается в школу 16 детей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 По сравнению с предыдущими выпусками: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незначительно улучшились показатели здоровья выпускников (увеличилось количество детей со 2 </w:t>
      </w:r>
      <w:r w:rsidR="0039703C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группой здоровья, но меньше  детей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 1 группой здоровья),</w:t>
      </w:r>
    </w:p>
    <w:p w:rsidR="002343E1" w:rsidRPr="0000177F" w:rsidRDefault="0039703C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-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изменился уровень физического разви</w:t>
      </w: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тия (больше детей с уровнем ниже среднего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), </w:t>
      </w:r>
    </w:p>
    <w:p w:rsidR="002343E1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- снизилось количество детей с нор</w:t>
      </w:r>
      <w:r w:rsidR="0039703C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мой речевого развития .</w:t>
      </w:r>
    </w:p>
    <w:p w:rsidR="0000177F" w:rsidRDefault="0000177F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00177F" w:rsidRDefault="0000177F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00177F" w:rsidRPr="0000177F" w:rsidRDefault="0000177F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4543C0" w:rsidRDefault="004543C0" w:rsidP="004543C0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Анализ подготовленности выпускников к школьному обучению.</w:t>
      </w:r>
    </w:p>
    <w:p w:rsidR="0000177F" w:rsidRPr="0000177F" w:rsidRDefault="0000177F" w:rsidP="004543C0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2343E1" w:rsidRDefault="002343E1" w:rsidP="002343E1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color w:val="313413"/>
          <w:sz w:val="16"/>
          <w:szCs w:val="16"/>
          <w:lang w:eastAsia="ru-RU"/>
        </w:rPr>
        <w:t> </w:t>
      </w:r>
    </w:p>
    <w:tbl>
      <w:tblPr>
        <w:tblStyle w:val="aa"/>
        <w:tblW w:w="9571" w:type="dxa"/>
        <w:tblInd w:w="-318" w:type="dxa"/>
        <w:tblLook w:val="04A0"/>
      </w:tblPr>
      <w:tblGrid>
        <w:gridCol w:w="965"/>
        <w:gridCol w:w="701"/>
        <w:gridCol w:w="694"/>
        <w:gridCol w:w="694"/>
        <w:gridCol w:w="567"/>
        <w:gridCol w:w="312"/>
        <w:gridCol w:w="694"/>
        <w:gridCol w:w="694"/>
        <w:gridCol w:w="705"/>
        <w:gridCol w:w="626"/>
        <w:gridCol w:w="546"/>
        <w:gridCol w:w="532"/>
        <w:gridCol w:w="506"/>
        <w:gridCol w:w="588"/>
        <w:gridCol w:w="716"/>
        <w:gridCol w:w="694"/>
        <w:gridCol w:w="221"/>
      </w:tblGrid>
      <w:tr w:rsidR="0083427E" w:rsidRPr="0083427E" w:rsidTr="0083427E">
        <w:trPr>
          <w:trHeight w:val="336"/>
        </w:trPr>
        <w:tc>
          <w:tcPr>
            <w:tcW w:w="865" w:type="dxa"/>
            <w:vMerge w:val="restart"/>
          </w:tcPr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Учебный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год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dxa"/>
            <w:vMerge w:val="restart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lastRenderedPageBreak/>
              <w:t>Кол-во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вы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lastRenderedPageBreak/>
              <w:t>пуск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2084" w:type="dxa"/>
            <w:gridSpan w:val="4"/>
            <w:tcBorders>
              <w:bottom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lastRenderedPageBreak/>
              <w:t>Группы здоровья</w:t>
            </w:r>
          </w:p>
        </w:tc>
        <w:tc>
          <w:tcPr>
            <w:tcW w:w="1905" w:type="dxa"/>
            <w:gridSpan w:val="3"/>
            <w:tcBorders>
              <w:bottom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Уровень физического развития</w:t>
            </w: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Отклонения в физическом развитии</w:t>
            </w:r>
          </w:p>
        </w:tc>
        <w:tc>
          <w:tcPr>
            <w:tcW w:w="12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27E" w:rsidRPr="0083427E" w:rsidTr="0083427E">
        <w:trPr>
          <w:gridAfter w:val="1"/>
          <w:wAfter w:w="221" w:type="dxa"/>
          <w:trHeight w:val="778"/>
        </w:trPr>
        <w:tc>
          <w:tcPr>
            <w:tcW w:w="865" w:type="dxa"/>
            <w:vMerge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" w:type="dxa"/>
            <w:vMerge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2" w:type="dxa"/>
            <w:tcBorders>
              <w:top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Сред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ний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Ниже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сред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него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Выше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сред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него</w:t>
            </w:r>
          </w:p>
        </w:tc>
        <w:tc>
          <w:tcPr>
            <w:tcW w:w="573" w:type="dxa"/>
            <w:tcBorders>
              <w:top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Осан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ка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Пло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ско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сто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пие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Ско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ли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оз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Зре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слух</w:t>
            </w:r>
          </w:p>
        </w:tc>
        <w:tc>
          <w:tcPr>
            <w:tcW w:w="651" w:type="dxa"/>
            <w:tcBorders>
              <w:top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На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ру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ше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ние</w:t>
            </w:r>
          </w:p>
        </w:tc>
      </w:tr>
      <w:tr w:rsidR="0083427E" w:rsidRPr="0083427E" w:rsidTr="0083427E">
        <w:trPr>
          <w:gridAfter w:val="1"/>
          <w:wAfter w:w="221" w:type="dxa"/>
        </w:trPr>
        <w:tc>
          <w:tcPr>
            <w:tcW w:w="86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lastRenderedPageBreak/>
              <w:t>2012-13</w:t>
            </w:r>
          </w:p>
        </w:tc>
        <w:tc>
          <w:tcPr>
            <w:tcW w:w="637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11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(70%)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5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(30%)</w:t>
            </w:r>
          </w:p>
        </w:tc>
        <w:tc>
          <w:tcPr>
            <w:tcW w:w="52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9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(14%)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14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(86%)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3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14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(86%)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(14%)</w:t>
            </w:r>
          </w:p>
        </w:tc>
      </w:tr>
      <w:tr w:rsidR="0083427E" w:rsidRPr="0083427E" w:rsidTr="0083427E">
        <w:trPr>
          <w:gridAfter w:val="1"/>
          <w:wAfter w:w="221" w:type="dxa"/>
        </w:trPr>
        <w:tc>
          <w:tcPr>
            <w:tcW w:w="86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2013-14</w:t>
            </w:r>
          </w:p>
        </w:tc>
        <w:tc>
          <w:tcPr>
            <w:tcW w:w="637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12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(60%)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5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(25%)</w:t>
            </w:r>
          </w:p>
        </w:tc>
        <w:tc>
          <w:tcPr>
            <w:tcW w:w="52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3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15%</w:t>
            </w:r>
          </w:p>
        </w:tc>
        <w:tc>
          <w:tcPr>
            <w:tcW w:w="299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(8%)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3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(15%)</w:t>
            </w: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15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(77%)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3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17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(85%)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3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(15%)</w:t>
            </w:r>
          </w:p>
        </w:tc>
      </w:tr>
      <w:tr w:rsidR="0083427E" w:rsidRPr="0083427E" w:rsidTr="0083427E">
        <w:trPr>
          <w:gridAfter w:val="1"/>
          <w:wAfter w:w="221" w:type="dxa"/>
        </w:trPr>
        <w:tc>
          <w:tcPr>
            <w:tcW w:w="86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2014-15</w:t>
            </w:r>
          </w:p>
        </w:tc>
        <w:tc>
          <w:tcPr>
            <w:tcW w:w="637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6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(37</w:t>
            </w:r>
          </w:p>
          <w:p w:rsidR="0083427E" w:rsidRPr="0083427E" w:rsidRDefault="0083427E" w:rsidP="0083427E">
            <w:pPr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9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(56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52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(7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99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6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(38%)</w:t>
            </w:r>
          </w:p>
        </w:tc>
        <w:tc>
          <w:tcPr>
            <w:tcW w:w="632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10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(62%)</w:t>
            </w:r>
          </w:p>
        </w:tc>
        <w:tc>
          <w:tcPr>
            <w:tcW w:w="641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3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14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(87%)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2</w:t>
            </w:r>
          </w:p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</w:rPr>
            </w:pPr>
            <w:r w:rsidRPr="0083427E">
              <w:rPr>
                <w:rFonts w:ascii="Times New Roman" w:hAnsi="Times New Roman" w:cs="Times New Roman"/>
              </w:rPr>
              <w:t>(13%)</w:t>
            </w:r>
          </w:p>
        </w:tc>
      </w:tr>
    </w:tbl>
    <w:p w:rsidR="004543C0" w:rsidRDefault="004543C0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 результатам </w:t>
      </w: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психологического обследования 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детей подготовительных групп  определен уровень психологической готовности детей к школьному обучению.</w:t>
      </w:r>
    </w:p>
    <w:p w:rsidR="002343E1" w:rsidRPr="002343E1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i/>
          <w:iCs/>
          <w:color w:val="313413"/>
          <w:sz w:val="16"/>
          <w:szCs w:val="16"/>
          <w:lang w:eastAsia="ru-RU"/>
        </w:rPr>
        <w:t> </w:t>
      </w:r>
    </w:p>
    <w:p w:rsidR="002343E1" w:rsidRPr="002343E1" w:rsidRDefault="002343E1" w:rsidP="0000177F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83427E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8"/>
          <w:szCs w:val="28"/>
          <w:lang w:eastAsia="ru-RU"/>
        </w:rPr>
      </w:pPr>
      <w:r w:rsidRPr="0083427E">
        <w:rPr>
          <w:rFonts w:ascii="Tahoma" w:eastAsia="Times New Roman" w:hAnsi="Tahoma" w:cs="Tahoma"/>
          <w:b/>
          <w:bCs/>
          <w:color w:val="313413"/>
          <w:sz w:val="28"/>
          <w:szCs w:val="28"/>
          <w:lang w:eastAsia="ru-RU"/>
        </w:rPr>
        <w:t>Психологическая готовность к школе.</w:t>
      </w:r>
    </w:p>
    <w:tbl>
      <w:tblPr>
        <w:tblStyle w:val="aa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3427E" w:rsidRPr="0083427E" w:rsidTr="0083427E"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Уровень: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Выше  среднего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Ниже  среднего</w:t>
            </w:r>
          </w:p>
        </w:tc>
        <w:tc>
          <w:tcPr>
            <w:tcW w:w="191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</w:tr>
      <w:tr w:rsidR="0083427E" w:rsidRPr="0083427E" w:rsidTr="0083427E"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2012-2013 уч.г.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11(70%)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5(30%)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2013-2014 уч.г.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12(60%)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8(40%)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2014-2015 уч.г.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 (31%)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11(69%)</w:t>
            </w:r>
          </w:p>
        </w:tc>
        <w:tc>
          <w:tcPr>
            <w:tcW w:w="1914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343E1" w:rsidRPr="002343E1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b/>
          <w:bCs/>
          <w:color w:val="313413"/>
          <w:sz w:val="16"/>
          <w:szCs w:val="16"/>
          <w:lang w:eastAsia="ru-RU"/>
        </w:rPr>
        <w:t> </w:t>
      </w:r>
    </w:p>
    <w:p w:rsidR="002343E1" w:rsidRPr="0083427E" w:rsidRDefault="002343E1" w:rsidP="0083427E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Уровень готовности к школьному обучению 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снизился в этом году, в основном дети показали средний уровень.</w:t>
      </w:r>
    </w:p>
    <w:p w:rsidR="0083427E" w:rsidRPr="0083427E" w:rsidRDefault="0083427E" w:rsidP="0083427E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</w:pPr>
      <w:r w:rsidRPr="0083427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Уровень развития психических функций.</w:t>
      </w:r>
    </w:p>
    <w:p w:rsidR="002343E1" w:rsidRPr="0083427E" w:rsidRDefault="002343E1" w:rsidP="0083427E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2012"/>
        <w:gridCol w:w="1595"/>
        <w:gridCol w:w="1595"/>
        <w:gridCol w:w="1595"/>
        <w:gridCol w:w="1595"/>
        <w:gridCol w:w="1596"/>
      </w:tblGrid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Уровень: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Выше среднего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Логика, речь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12%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Внимание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Произвольность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37%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Память слуховая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38%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Память зрительная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3427E" w:rsidRPr="0083427E" w:rsidTr="0083427E"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Зрительно-моторная координация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95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  <w:tc>
          <w:tcPr>
            <w:tcW w:w="1596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3427E" w:rsidRPr="0083427E" w:rsidRDefault="0083427E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Pr="0083427E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83427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Высокий уровен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ь показан по произвольности , мышления, внимания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(как и в прошлом году).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Уровень ниже среднего по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казан по развитию логики и речи, зрительно моторной координации.</w:t>
      </w:r>
    </w:p>
    <w:p w:rsidR="002343E1" w:rsidRPr="002343E1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i/>
          <w:iCs/>
          <w:color w:val="313413"/>
          <w:sz w:val="16"/>
          <w:szCs w:val="16"/>
          <w:lang w:eastAsia="ru-RU"/>
        </w:rPr>
        <w:t> </w:t>
      </w:r>
    </w:p>
    <w:p w:rsidR="002343E1" w:rsidRPr="002343E1" w:rsidRDefault="002343E1" w:rsidP="002343E1">
      <w:pPr>
        <w:shd w:val="clear" w:color="auto" w:fill="F7FBF4"/>
        <w:spacing w:after="0" w:line="267" w:lineRule="atLeast"/>
        <w:ind w:firstLine="567"/>
        <w:jc w:val="right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83427E" w:rsidRDefault="002343E1" w:rsidP="002343E1">
      <w:pPr>
        <w:shd w:val="clear" w:color="auto" w:fill="F7FBF4"/>
        <w:spacing w:after="4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83427E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Мотивация на школьное обучение.</w:t>
      </w:r>
    </w:p>
    <w:p w:rsidR="0083427E" w:rsidRPr="002343E1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  <w:r w:rsidRPr="002343E1">
        <w:rPr>
          <w:rFonts w:ascii="Tahoma" w:eastAsia="Times New Roman" w:hAnsi="Tahoma" w:cs="Tahoma"/>
          <w:color w:val="313413"/>
          <w:sz w:val="16"/>
          <w:szCs w:val="16"/>
          <w:lang w:eastAsia="ru-RU"/>
        </w:rPr>
        <w:t> 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3427E" w:rsidRPr="0083427E" w:rsidTr="0083427E">
        <w:tc>
          <w:tcPr>
            <w:tcW w:w="2392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Преобладание;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мотивации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мотивации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Ситуативной мотивации</w:t>
            </w:r>
          </w:p>
        </w:tc>
      </w:tr>
      <w:tr w:rsidR="0083427E" w:rsidRPr="0083427E" w:rsidTr="0083427E">
        <w:tc>
          <w:tcPr>
            <w:tcW w:w="2392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2012-2013 уч. год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88%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</w:tr>
      <w:tr w:rsidR="0083427E" w:rsidRPr="0083427E" w:rsidTr="0083427E">
        <w:tc>
          <w:tcPr>
            <w:tcW w:w="2392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2013-2014  уч.год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</w:tr>
      <w:tr w:rsidR="0083427E" w:rsidRPr="0083427E" w:rsidTr="0083427E">
        <w:tc>
          <w:tcPr>
            <w:tcW w:w="2392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2014-2015 уч.год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tabs>
                <w:tab w:val="left" w:pos="516"/>
                <w:tab w:val="center" w:pos="108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81%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6%</w:t>
            </w:r>
          </w:p>
        </w:tc>
        <w:tc>
          <w:tcPr>
            <w:tcW w:w="2393" w:type="dxa"/>
          </w:tcPr>
          <w:p w:rsidR="0083427E" w:rsidRPr="0083427E" w:rsidRDefault="0083427E" w:rsidP="00834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27E"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</w:tr>
    </w:tbl>
    <w:p w:rsidR="002343E1" w:rsidRPr="002343E1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По сравнению с прошлым годом увеличилось количество выпускников с учебной мотиваци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ей, однако результат 2012-2013 года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не достигнут.</w:t>
      </w:r>
    </w:p>
    <w:p w:rsidR="0083427E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Вывод: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уровень подготовки детей к школьному обучению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средний, из 16 выпускников нет детей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 высоким, выше среднего уровня.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Причины – недостаточно внимания уделяется педагогами развитию социально-коммуникативной деятельности, игровой деятельности, включению этих видов деятельности в режимные моменты.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</w:t>
      </w:r>
    </w:p>
    <w:p w:rsidR="002343E1" w:rsidRPr="0000177F" w:rsidRDefault="00C73EBE" w:rsidP="002343E1">
      <w:pPr>
        <w:shd w:val="clear" w:color="auto" w:fill="F7FBF4"/>
        <w:spacing w:after="0" w:line="267" w:lineRule="atLeast"/>
        <w:ind w:left="1033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1·педагогам старшей и подготовительной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групп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ы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более активно использовать психологические методы формирования учебной мотивации дошкольников в течение учебного года;</w:t>
      </w:r>
    </w:p>
    <w:p w:rsidR="002343E1" w:rsidRPr="0000177F" w:rsidRDefault="00C73EBE" w:rsidP="002343E1">
      <w:pPr>
        <w:shd w:val="clear" w:color="auto" w:fill="F7FBF4"/>
        <w:spacing w:after="0" w:line="267" w:lineRule="atLeast"/>
        <w:ind w:left="1033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·направить усилия педагогов на эффективную работу по образовательным областям «Речевое развитие», «Социально-коммуникативное развитие»;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Анализ программно-методического обеспечения.</w:t>
      </w:r>
    </w:p>
    <w:p w:rsidR="002343E1" w:rsidRPr="0000177F" w:rsidRDefault="00DE3122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Всвязи с финансовыми трудностями  не о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существляется подписка на периодические издания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что сказывается на работе педагогического коллектива.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Методическая работа.</w:t>
      </w:r>
    </w:p>
    <w:p w:rsidR="002343E1" w:rsidRPr="0000177F" w:rsidRDefault="00DE3122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2014 – 2015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учебном году продолжила свое существование модель методической службы, направленная на решение годовых задач.</w:t>
      </w:r>
      <w:r w:rsidR="0039703C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2343E1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Годовые задачи были поставлены с учетом ситуации переходного периода – подготовки к введению ФГОС ДО, и направлены на формирование необходимых компетентностей педагогов.</w:t>
      </w:r>
    </w:p>
    <w:p w:rsidR="002343E1" w:rsidRPr="0000177F" w:rsidRDefault="002343E1" w:rsidP="00561744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 xml:space="preserve">Задача 1: </w:t>
      </w:r>
      <w:r w:rsidR="00DE3122"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 xml:space="preserve">Включение детей в систему социальных и коммуникативных отношений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через интеграцию образовательных областей «Социализация» и «Коммуникация» и решение задач: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Обогащение ролевых игр в групповых комнатах.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- Обучение детей ролевым творческим действиям и коммуникативному общению. Приобщение к элементарным общепринятым нормам и правилам взаимоотношений со сверстниками и взрослыми.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Овладение детьми социальным статусом среди сверстников через коммуникативные навыки общения. </w:t>
      </w:r>
    </w:p>
    <w:p w:rsidR="00C73EBE" w:rsidRPr="0000177F" w:rsidRDefault="00C73EBE" w:rsidP="00C73EBE">
      <w:pPr>
        <w:pStyle w:val="a8"/>
        <w:rPr>
          <w:rFonts w:ascii="Tahoma" w:hAnsi="Tahoma" w:cs="Tahoma"/>
          <w:b/>
          <w:sz w:val="24"/>
          <w:szCs w:val="24"/>
        </w:rPr>
      </w:pP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b/>
          <w:i/>
          <w:iCs/>
          <w:sz w:val="24"/>
          <w:szCs w:val="24"/>
        </w:rPr>
        <w:t>2</w:t>
      </w:r>
      <w:r w:rsidRPr="0000177F">
        <w:rPr>
          <w:rFonts w:ascii="Tahoma" w:hAnsi="Tahoma" w:cs="Tahoma"/>
          <w:i/>
          <w:iCs/>
          <w:sz w:val="24"/>
          <w:szCs w:val="24"/>
        </w:rPr>
        <w:t>.Формирование гражданских и патриотических чувств воспитанников</w:t>
      </w:r>
      <w:r w:rsidRPr="0000177F">
        <w:rPr>
          <w:rFonts w:ascii="Tahoma" w:hAnsi="Tahoma" w:cs="Tahoma"/>
          <w:sz w:val="24"/>
          <w:szCs w:val="24"/>
        </w:rPr>
        <w:t xml:space="preserve"> через интеграцию образовательных областей «Социализация», «Коммуникация», «Чтение художественной литературы» и решение задач: - Углублять и уточнять представления детей о Родине-России.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– Расширять представления детей о нашем крае, о родном хуторе. Знакомить детей с достопримечательностями региона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. – Расширять интерес детей к истории своей семьи. </w:t>
      </w:r>
    </w:p>
    <w:p w:rsidR="00C73EBE" w:rsidRPr="0000177F" w:rsidRDefault="00C73EBE" w:rsidP="00C73EBE">
      <w:pPr>
        <w:pStyle w:val="a8"/>
        <w:rPr>
          <w:rFonts w:ascii="Tahoma" w:hAnsi="Tahoma" w:cs="Tahoma"/>
          <w:b/>
          <w:sz w:val="24"/>
          <w:szCs w:val="24"/>
        </w:rPr>
      </w:pP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b/>
          <w:sz w:val="24"/>
          <w:szCs w:val="24"/>
        </w:rPr>
        <w:t>3</w:t>
      </w:r>
      <w:r w:rsidRPr="0000177F">
        <w:rPr>
          <w:rFonts w:ascii="Tahoma" w:hAnsi="Tahoma" w:cs="Tahoma"/>
          <w:sz w:val="24"/>
          <w:szCs w:val="24"/>
        </w:rPr>
        <w:t xml:space="preserve">. </w:t>
      </w:r>
      <w:r w:rsidRPr="0000177F">
        <w:rPr>
          <w:rFonts w:ascii="Tahoma" w:hAnsi="Tahoma" w:cs="Tahoma"/>
          <w:i/>
          <w:iCs/>
          <w:sz w:val="24"/>
          <w:szCs w:val="24"/>
        </w:rPr>
        <w:t>Формирование в детях основ безопасности собственной жизнедеятельности</w:t>
      </w:r>
      <w:r w:rsidRPr="0000177F">
        <w:rPr>
          <w:rFonts w:ascii="Tahoma" w:hAnsi="Tahoma" w:cs="Tahoma"/>
          <w:sz w:val="24"/>
          <w:szCs w:val="24"/>
        </w:rPr>
        <w:t xml:space="preserve"> через интеграцию образовательных областей «Безопасность», «Труд», «Познание», «Художественное творчество» и решение задач: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Обучать правилам безопасности дорожного движения и пожарной безопасности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– Обучать правилам безопасного поведения с незнакомыми людьми.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– Закреплять правила безопасного поведения в детском саду, дома, в природе и на улице. </w:t>
      </w: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</w:p>
    <w:p w:rsidR="00C73EBE" w:rsidRPr="0000177F" w:rsidRDefault="00C73EBE" w:rsidP="00C73EBE">
      <w:pPr>
        <w:pStyle w:val="a8"/>
        <w:rPr>
          <w:rFonts w:ascii="Tahoma" w:hAnsi="Tahoma" w:cs="Tahoma"/>
          <w:sz w:val="24"/>
          <w:szCs w:val="24"/>
        </w:rPr>
      </w:pPr>
    </w:p>
    <w:p w:rsidR="00561744" w:rsidRPr="0000177F" w:rsidRDefault="00561744" w:rsidP="00561744">
      <w:pPr>
        <w:pStyle w:val="a5"/>
        <w:spacing w:after="0"/>
        <w:jc w:val="center"/>
        <w:rPr>
          <w:rFonts w:ascii="Tahoma" w:hAnsi="Tahoma" w:cs="Tahoma"/>
          <w:b/>
          <w:bCs/>
        </w:rPr>
      </w:pPr>
      <w:r w:rsidRPr="0000177F">
        <w:rPr>
          <w:rFonts w:ascii="Tahoma" w:hAnsi="Tahoma" w:cs="Tahoma"/>
          <w:b/>
          <w:bCs/>
        </w:rPr>
        <w:t>Пути выполнения годовых задач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b/>
          <w:sz w:val="24"/>
          <w:szCs w:val="24"/>
        </w:rPr>
        <w:t>1</w:t>
      </w:r>
      <w:r w:rsidRPr="0000177F">
        <w:rPr>
          <w:rFonts w:ascii="Tahoma" w:hAnsi="Tahoma" w:cs="Tahoma"/>
          <w:sz w:val="24"/>
          <w:szCs w:val="24"/>
        </w:rPr>
        <w:t xml:space="preserve">. Включение детей в систему социальных и коммуникативных отношений 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Обогащение ролевых игр в групповых комнатах.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Обучение детей ролевым творческим действиям и коммуникативному общению. Приобщение к элементарным общепринятым нормам и правилам взаимоотношений со сверстниками и взрослыми. Развитие у воспитанников творчества, фантазии, инициативы в игровой деятельности.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- Овладение детьми социальным статусом среди сверстников через коммуникативные навыки общения. 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Практическое овладение нормами речи: развитие всех компонентов устной речи детей (лексической стороны, грамматического строя речи, произносительной стороны; связной речи – диалогической и монологической форм) в различных формах и видах детской деятельности.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Создали в старших группах атмосферу поощрения участия детей и родителей в гуманитарных и творческих детских мероприятиях на групповом уровне.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Стимулировали педагогов, родителей и детей для участия в районных и региональных конкурсах с целью приобретения опыта представления себя и своих творческих работ.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- Индивидуальная работа с детьми по коррекции звукопроизношения и обогащения речи, по приобретению навыков коммуникативного общения детей со сверстниками и взрослыми  стала приоритетом в совместной работе воспитателя с воспитанниками.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b/>
          <w:sz w:val="24"/>
          <w:szCs w:val="24"/>
        </w:rPr>
        <w:t>2</w:t>
      </w:r>
      <w:r w:rsidRPr="0000177F">
        <w:rPr>
          <w:rFonts w:ascii="Tahoma" w:hAnsi="Tahoma" w:cs="Tahoma"/>
          <w:sz w:val="24"/>
          <w:szCs w:val="24"/>
        </w:rPr>
        <w:t xml:space="preserve">.Формирование гражданских и патриотических чувств воспитанников - Углубляли и уточняли представления детей о Родине-России. Помогали запомнить  значение символики и атрибутики нашей страны. Роль столицы нашей Родины Москвы в жизни россиян. Через осознание своего генеалогического дерева, формировали определённое отношение к истории.(Родительское собрание </w:t>
      </w:r>
      <w:r w:rsidR="00883D25" w:rsidRPr="0000177F">
        <w:rPr>
          <w:rFonts w:ascii="Tahoma" w:hAnsi="Tahoma" w:cs="Tahoma"/>
          <w:sz w:val="24"/>
          <w:szCs w:val="24"/>
        </w:rPr>
        <w:t>в старшей группе «Генеалогическое дерево»)</w:t>
      </w:r>
      <w:r w:rsidRPr="0000177F"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>Проводили</w:t>
      </w:r>
      <w:r w:rsidRPr="0000177F"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 xml:space="preserve">и приглашали в детский сад </w:t>
      </w:r>
      <w:r w:rsidRPr="0000177F">
        <w:rPr>
          <w:rFonts w:ascii="Tahoma" w:hAnsi="Tahoma" w:cs="Tahoma"/>
          <w:sz w:val="24"/>
          <w:szCs w:val="24"/>
        </w:rPr>
        <w:t xml:space="preserve">  старшее поколение  на утренник посвя</w:t>
      </w:r>
      <w:r w:rsidR="00883D25" w:rsidRPr="0000177F">
        <w:rPr>
          <w:rFonts w:ascii="Tahoma" w:hAnsi="Tahoma" w:cs="Tahoma"/>
          <w:sz w:val="24"/>
          <w:szCs w:val="24"/>
        </w:rPr>
        <w:t>щенный 9 Мая. Детям воспитатели  рассказывали , читали</w:t>
      </w:r>
      <w:r w:rsidRPr="0000177F">
        <w:rPr>
          <w:rFonts w:ascii="Tahoma" w:hAnsi="Tahoma" w:cs="Tahoma"/>
          <w:sz w:val="24"/>
          <w:szCs w:val="24"/>
        </w:rPr>
        <w:t xml:space="preserve"> художественную </w:t>
      </w:r>
      <w:r w:rsidRPr="0000177F">
        <w:rPr>
          <w:rFonts w:ascii="Tahoma" w:hAnsi="Tahoma" w:cs="Tahoma"/>
          <w:sz w:val="24"/>
          <w:szCs w:val="24"/>
        </w:rPr>
        <w:lastRenderedPageBreak/>
        <w:t xml:space="preserve">литературу о Великой Отечественной войне. </w:t>
      </w:r>
      <w:r w:rsidR="002D5230" w:rsidRPr="002D5230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457450" cy="2311400"/>
            <wp:effectExtent l="19050" t="0" r="0" b="0"/>
            <wp:docPr id="20" name="Рисунок 1" descr="F:\DCIM\103_PANA\P10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230">
        <w:rPr>
          <w:rFonts w:ascii="Tahoma" w:hAnsi="Tahoma" w:cs="Tahoma"/>
          <w:sz w:val="24"/>
          <w:szCs w:val="24"/>
        </w:rPr>
        <w:t xml:space="preserve">            </w:t>
      </w:r>
      <w:r w:rsidR="002D5230" w:rsidRPr="002D5230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486025" cy="2309019"/>
            <wp:effectExtent l="19050" t="0" r="9525" b="0"/>
            <wp:docPr id="21" name="Рисунок 2" descr="F:\DCIM\103_PANA\P10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PANA\P103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0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230">
        <w:rPr>
          <w:rFonts w:ascii="Tahoma" w:hAnsi="Tahoma" w:cs="Tahoma"/>
          <w:sz w:val="24"/>
          <w:szCs w:val="24"/>
        </w:rPr>
        <w:t xml:space="preserve">   </w:t>
      </w:r>
      <w:r w:rsidR="00883D25" w:rsidRPr="0000177F">
        <w:rPr>
          <w:rFonts w:ascii="Tahoma" w:hAnsi="Tahoma" w:cs="Tahoma"/>
          <w:sz w:val="24"/>
          <w:szCs w:val="24"/>
        </w:rPr>
        <w:t>Были проведены э</w:t>
      </w:r>
      <w:r w:rsidRPr="0000177F">
        <w:rPr>
          <w:rFonts w:ascii="Tahoma" w:hAnsi="Tahoma" w:cs="Tahoma"/>
          <w:sz w:val="24"/>
          <w:szCs w:val="24"/>
        </w:rPr>
        <w:t xml:space="preserve">кскурсии к </w:t>
      </w:r>
      <w:r w:rsidR="00883D25" w:rsidRPr="0000177F">
        <w:rPr>
          <w:rFonts w:ascii="Tahoma" w:hAnsi="Tahoma" w:cs="Tahoma"/>
          <w:sz w:val="24"/>
          <w:szCs w:val="24"/>
        </w:rPr>
        <w:t xml:space="preserve">памятнику неизвестного солдата, в музей боевой славы СОШ №11, Вместе с родителями </w:t>
      </w:r>
      <w:r w:rsidR="00B90ED6" w:rsidRPr="0000177F">
        <w:rPr>
          <w:rFonts w:ascii="Tahoma" w:hAnsi="Tahoma" w:cs="Tahoma"/>
          <w:sz w:val="24"/>
          <w:szCs w:val="24"/>
        </w:rPr>
        <w:t xml:space="preserve">было </w:t>
      </w:r>
      <w:r w:rsidR="00883D25" w:rsidRPr="0000177F">
        <w:rPr>
          <w:rFonts w:ascii="Tahoma" w:hAnsi="Tahoma" w:cs="Tahoma"/>
          <w:sz w:val="24"/>
          <w:szCs w:val="24"/>
        </w:rPr>
        <w:t>возложение цветов к памятнику неизвестного солдата.</w:t>
      </w:r>
      <w:r w:rsidR="009F3B14" w:rsidRPr="009F3B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3B1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251450" cy="3505200"/>
            <wp:effectExtent l="19050" t="0" r="6350" b="0"/>
            <wp:docPr id="19" name="Рисунок 4" descr="D:\документы\Фото\утренники\P102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\утренники\P102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45" cy="350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77F"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>Через беседы, занятия давали</w:t>
      </w:r>
      <w:r w:rsidRPr="0000177F">
        <w:rPr>
          <w:rFonts w:ascii="Tahoma" w:hAnsi="Tahoma" w:cs="Tahoma"/>
          <w:sz w:val="24"/>
          <w:szCs w:val="24"/>
        </w:rPr>
        <w:t xml:space="preserve"> детям знания о себе: своём теле, здоровье и безопасности , формирова</w:t>
      </w:r>
      <w:r w:rsidR="00883D25" w:rsidRPr="0000177F">
        <w:rPr>
          <w:rFonts w:ascii="Tahoma" w:hAnsi="Tahoma" w:cs="Tahoma"/>
          <w:sz w:val="24"/>
          <w:szCs w:val="24"/>
        </w:rPr>
        <w:t>ли</w:t>
      </w:r>
      <w:r w:rsidRPr="0000177F">
        <w:rPr>
          <w:rFonts w:ascii="Tahoma" w:hAnsi="Tahoma" w:cs="Tahoma"/>
          <w:sz w:val="24"/>
          <w:szCs w:val="24"/>
        </w:rPr>
        <w:t xml:space="preserve"> доверие к людям, любовь к жизни. Через ознакомление </w:t>
      </w:r>
      <w:r w:rsidR="00883D25" w:rsidRPr="0000177F">
        <w:rPr>
          <w:rFonts w:ascii="Tahoma" w:hAnsi="Tahoma" w:cs="Tahoma"/>
          <w:sz w:val="24"/>
          <w:szCs w:val="24"/>
        </w:rPr>
        <w:t>с окружающим, природой, обращали</w:t>
      </w:r>
      <w:r w:rsidRPr="0000177F">
        <w:rPr>
          <w:rFonts w:ascii="Tahoma" w:hAnsi="Tahoma" w:cs="Tahoma"/>
          <w:sz w:val="24"/>
          <w:szCs w:val="24"/>
        </w:rPr>
        <w:t xml:space="preserve"> внимание детей на причины связи, отношения явлений живой и </w:t>
      </w:r>
      <w:r w:rsidRPr="0000177F">
        <w:rPr>
          <w:rFonts w:ascii="Tahoma" w:hAnsi="Tahoma" w:cs="Tahoma"/>
          <w:sz w:val="24"/>
          <w:szCs w:val="24"/>
        </w:rPr>
        <w:lastRenderedPageBreak/>
        <w:t>неживой пр</w:t>
      </w:r>
      <w:r w:rsidR="002D5230">
        <w:rPr>
          <w:rFonts w:ascii="Tahoma" w:hAnsi="Tahoma" w:cs="Tahoma"/>
          <w:sz w:val="24"/>
          <w:szCs w:val="24"/>
        </w:rPr>
        <w:t>ироды. Через культуру  знакомили</w:t>
      </w:r>
      <w:r w:rsidRPr="0000177F">
        <w:rPr>
          <w:rFonts w:ascii="Tahoma" w:hAnsi="Tahoma" w:cs="Tahoma"/>
          <w:sz w:val="24"/>
          <w:szCs w:val="24"/>
        </w:rPr>
        <w:t xml:space="preserve"> с пр</w:t>
      </w:r>
      <w:r w:rsidR="00883D25" w:rsidRPr="0000177F">
        <w:rPr>
          <w:rFonts w:ascii="Tahoma" w:hAnsi="Tahoma" w:cs="Tahoma"/>
          <w:sz w:val="24"/>
          <w:szCs w:val="24"/>
        </w:rPr>
        <w:t>аздниками, обрядами; формировали</w:t>
      </w:r>
      <w:r w:rsidRPr="0000177F">
        <w:rPr>
          <w:rFonts w:ascii="Tahoma" w:hAnsi="Tahoma" w:cs="Tahoma"/>
          <w:sz w:val="24"/>
          <w:szCs w:val="24"/>
        </w:rPr>
        <w:t xml:space="preserve"> бережное отношение к культурным ценностям.</w:t>
      </w:r>
      <w:r w:rsidR="002D5230" w:rsidRPr="002D52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5230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990850" cy="2908300"/>
            <wp:effectExtent l="19050" t="0" r="0" b="0"/>
            <wp:docPr id="22" name="Рисунок 5" descr="D:\документы\Фото\Новая папка\DSC0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\Новая папка\DSC03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08" cy="29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853">
        <w:rPr>
          <w:rFonts w:ascii="Tahoma" w:hAnsi="Tahoma" w:cs="Tahoma"/>
          <w:sz w:val="24"/>
          <w:szCs w:val="24"/>
        </w:rPr>
        <w:t xml:space="preserve"> </w:t>
      </w:r>
    </w:p>
    <w:p w:rsidR="00C73932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Регионал</w:t>
      </w:r>
      <w:r w:rsidR="00883D25" w:rsidRPr="0000177F">
        <w:rPr>
          <w:rFonts w:ascii="Tahoma" w:hAnsi="Tahoma" w:cs="Tahoma"/>
          <w:sz w:val="24"/>
          <w:szCs w:val="24"/>
        </w:rPr>
        <w:t>ьный компонент: – Взаимодействовали</w:t>
      </w:r>
      <w:r w:rsidRPr="0000177F">
        <w:rPr>
          <w:rFonts w:ascii="Tahoma" w:hAnsi="Tahoma" w:cs="Tahoma"/>
          <w:sz w:val="24"/>
          <w:szCs w:val="24"/>
        </w:rPr>
        <w:t xml:space="preserve"> с общественными организациями хутора, встречи, беседы со знатными людь</w:t>
      </w:r>
      <w:r w:rsidR="00883D25" w:rsidRPr="0000177F">
        <w:rPr>
          <w:rFonts w:ascii="Tahoma" w:hAnsi="Tahoma" w:cs="Tahoma"/>
          <w:sz w:val="24"/>
          <w:szCs w:val="24"/>
        </w:rPr>
        <w:t xml:space="preserve">ми. </w:t>
      </w:r>
      <w:r w:rsidR="00B90ED6" w:rsidRPr="0000177F">
        <w:rPr>
          <w:rFonts w:ascii="Tahoma" w:hAnsi="Tahoma" w:cs="Tahoma"/>
          <w:sz w:val="24"/>
          <w:szCs w:val="24"/>
        </w:rPr>
        <w:t xml:space="preserve">Были проведены экскурсии на мехток « Труд  хлебороба», </w:t>
      </w:r>
    </w:p>
    <w:p w:rsidR="00C73932" w:rsidRDefault="00B90ED6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в библиотеку «Сюда приходят дети-узнать про всё на свете»,  </w:t>
      </w:r>
    </w:p>
    <w:p w:rsidR="00C73932" w:rsidRDefault="00C73932" w:rsidP="00561744">
      <w:pPr>
        <w:pStyle w:val="a8"/>
        <w:rPr>
          <w:rFonts w:ascii="Tahoma" w:hAnsi="Tahoma" w:cs="Tahoma"/>
          <w:sz w:val="24"/>
          <w:szCs w:val="24"/>
        </w:rPr>
      </w:pPr>
      <w:r w:rsidRPr="00C7393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86250" cy="2781300"/>
            <wp:effectExtent l="19050" t="0" r="0" b="0"/>
            <wp:docPr id="18" name="Рисунок 6" descr="F:\DCIM\103_PANA\P10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_PANA\P103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74" cy="2780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A0F" w:rsidRDefault="00B90ED6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на пекарню «Хлеб всему голова», на МТФ «Пейте дети молоко, будете здоровы»</w:t>
      </w:r>
      <w:r w:rsidR="00277A88" w:rsidRPr="0000177F">
        <w:rPr>
          <w:rFonts w:ascii="Tahoma" w:hAnsi="Tahoma" w:cs="Tahoma"/>
          <w:sz w:val="24"/>
          <w:szCs w:val="24"/>
        </w:rPr>
        <w:t xml:space="preserve"> </w:t>
      </w:r>
      <w:r w:rsidRPr="0000177F">
        <w:rPr>
          <w:rFonts w:ascii="Tahoma" w:hAnsi="Tahoma" w:cs="Tahoma"/>
          <w:sz w:val="24"/>
          <w:szCs w:val="24"/>
        </w:rPr>
        <w:t>и т.д.</w:t>
      </w:r>
      <w:r w:rsidR="00277A88" w:rsidRPr="0000177F"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>Расширяли</w:t>
      </w:r>
      <w:r w:rsidR="00561744" w:rsidRPr="0000177F">
        <w:rPr>
          <w:rFonts w:ascii="Tahoma" w:hAnsi="Tahoma" w:cs="Tahoma"/>
          <w:sz w:val="24"/>
          <w:szCs w:val="24"/>
        </w:rPr>
        <w:t xml:space="preserve"> представления детей о нашем крае, о родном хуторе. Чер</w:t>
      </w:r>
      <w:r w:rsidR="00883D25" w:rsidRPr="0000177F">
        <w:rPr>
          <w:rFonts w:ascii="Tahoma" w:hAnsi="Tahoma" w:cs="Tahoma"/>
          <w:sz w:val="24"/>
          <w:szCs w:val="24"/>
        </w:rPr>
        <w:t>ез музейную педагогику знакомили</w:t>
      </w:r>
      <w:r w:rsidR="00561744" w:rsidRPr="0000177F">
        <w:rPr>
          <w:rFonts w:ascii="Tahoma" w:hAnsi="Tahoma" w:cs="Tahoma"/>
          <w:sz w:val="24"/>
          <w:szCs w:val="24"/>
        </w:rPr>
        <w:t xml:space="preserve"> детей с достопримеч</w:t>
      </w:r>
      <w:r w:rsidR="00883D25" w:rsidRPr="0000177F">
        <w:rPr>
          <w:rFonts w:ascii="Tahoma" w:hAnsi="Tahoma" w:cs="Tahoma"/>
          <w:sz w:val="24"/>
          <w:szCs w:val="24"/>
        </w:rPr>
        <w:t>ательностями региона. Привлекали</w:t>
      </w:r>
      <w:r w:rsidR="00561744" w:rsidRPr="0000177F">
        <w:rPr>
          <w:rFonts w:ascii="Tahoma" w:hAnsi="Tahoma" w:cs="Tahoma"/>
          <w:sz w:val="24"/>
          <w:szCs w:val="24"/>
        </w:rPr>
        <w:t xml:space="preserve"> детей и родителей к проведению тематических </w:t>
      </w:r>
      <w:r w:rsidR="00883D25" w:rsidRPr="0000177F">
        <w:rPr>
          <w:rFonts w:ascii="Tahoma" w:hAnsi="Tahoma" w:cs="Tahoma"/>
          <w:sz w:val="24"/>
          <w:szCs w:val="24"/>
        </w:rPr>
        <w:t xml:space="preserve">конкурсов и </w:t>
      </w:r>
      <w:r w:rsidR="00561744" w:rsidRPr="0000177F">
        <w:rPr>
          <w:rFonts w:ascii="Tahoma" w:hAnsi="Tahoma" w:cs="Tahoma"/>
          <w:sz w:val="24"/>
          <w:szCs w:val="24"/>
        </w:rPr>
        <w:t>выставок в детском саду.</w:t>
      </w:r>
      <w:r w:rsidR="00883D25" w:rsidRPr="0000177F">
        <w:rPr>
          <w:rFonts w:ascii="Tahoma" w:hAnsi="Tahoma" w:cs="Tahoma"/>
          <w:sz w:val="24"/>
          <w:szCs w:val="24"/>
        </w:rPr>
        <w:t xml:space="preserve">( </w:t>
      </w:r>
      <w:r w:rsidR="00E44A0F">
        <w:rPr>
          <w:rFonts w:ascii="Tahoma" w:hAnsi="Tahoma" w:cs="Tahoma"/>
          <w:sz w:val="24"/>
          <w:szCs w:val="24"/>
        </w:rPr>
        <w:t xml:space="preserve"> « </w:t>
      </w:r>
      <w:r w:rsidR="00E44A0F">
        <w:rPr>
          <w:rFonts w:ascii="Tahoma" w:hAnsi="Tahoma" w:cs="Tahoma"/>
          <w:sz w:val="24"/>
          <w:szCs w:val="24"/>
        </w:rPr>
        <w:lastRenderedPageBreak/>
        <w:t xml:space="preserve">Конкурс красоты » </w:t>
      </w:r>
      <w:r w:rsidR="00E44A0F" w:rsidRPr="00E44A0F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4619" cy="3822700"/>
            <wp:effectExtent l="19050" t="0" r="0" b="0"/>
            <wp:docPr id="7" name="Рисунок 7" descr="H:\утренник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утренник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54" w:rsidRDefault="00DA568A" w:rsidP="00561744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 xml:space="preserve"> «Вышли деды на парад»</w:t>
      </w:r>
    </w:p>
    <w:p w:rsidR="00E12254" w:rsidRDefault="00E12254" w:rsidP="00561744">
      <w:pPr>
        <w:pStyle w:val="a8"/>
        <w:rPr>
          <w:rFonts w:ascii="Tahoma" w:hAnsi="Tahoma" w:cs="Tahoma"/>
          <w:sz w:val="24"/>
          <w:szCs w:val="24"/>
        </w:rPr>
      </w:pPr>
      <w:r w:rsidRPr="00E1225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556250" cy="4457700"/>
            <wp:effectExtent l="19050" t="0" r="6350" b="0"/>
            <wp:docPr id="2" name="Рисунок 2" descr="G:\DCIM\100PHOTO\SAM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54" w:rsidRDefault="00E12254" w:rsidP="00561744">
      <w:pPr>
        <w:pStyle w:val="a8"/>
        <w:rPr>
          <w:rFonts w:ascii="Tahoma" w:hAnsi="Tahoma" w:cs="Tahoma"/>
          <w:sz w:val="24"/>
          <w:szCs w:val="24"/>
        </w:rPr>
      </w:pPr>
    </w:p>
    <w:p w:rsidR="00E12254" w:rsidRDefault="00E12254" w:rsidP="00561744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  Конкурс чтецов  «Уж небо осенью  дышало»</w:t>
      </w:r>
      <w:r w:rsidRPr="00E1225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552199" cy="4013200"/>
            <wp:effectExtent l="19050" t="0" r="0" b="0"/>
            <wp:docPr id="3" name="Рисунок 9" descr="C:\Users\Татьяна\Desktop\план с родителями\SAM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лан с родителями\SAM_2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0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</w:p>
    <w:p w:rsidR="00DA568A" w:rsidRDefault="00883D25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 </w:t>
      </w:r>
      <w:r w:rsidR="00E12254" w:rsidRPr="00E12254">
        <w:rPr>
          <w:rFonts w:ascii="Tahoma" w:hAnsi="Tahoma" w:cs="Tahoma"/>
          <w:sz w:val="24"/>
          <w:szCs w:val="24"/>
        </w:rPr>
        <w:t xml:space="preserve"> </w:t>
      </w:r>
    </w:p>
    <w:p w:rsidR="00DA568A" w:rsidRDefault="00DA568A" w:rsidP="00561744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Pr="0000177F">
        <w:rPr>
          <w:rFonts w:ascii="Tahoma" w:hAnsi="Tahoma" w:cs="Tahoma"/>
          <w:sz w:val="24"/>
          <w:szCs w:val="24"/>
        </w:rPr>
        <w:t xml:space="preserve">«Дары осени», «В нашу гавань заходили корабли», </w:t>
      </w:r>
      <w:r>
        <w:rPr>
          <w:rFonts w:ascii="Tahoma" w:hAnsi="Tahoma" w:cs="Tahoma"/>
          <w:sz w:val="24"/>
          <w:szCs w:val="24"/>
        </w:rPr>
        <w:t xml:space="preserve"> </w:t>
      </w:r>
      <w:r w:rsidR="00883D25" w:rsidRPr="0000177F">
        <w:rPr>
          <w:rFonts w:ascii="Tahoma" w:hAnsi="Tahoma" w:cs="Tahoma"/>
          <w:sz w:val="24"/>
          <w:szCs w:val="24"/>
        </w:rPr>
        <w:t>«Подарок для папы»,</w:t>
      </w:r>
      <w:r w:rsidR="00B90ED6" w:rsidRPr="0000177F">
        <w:rPr>
          <w:rFonts w:ascii="Tahoma" w:hAnsi="Tahoma" w:cs="Tahoma"/>
          <w:sz w:val="24"/>
          <w:szCs w:val="24"/>
        </w:rPr>
        <w:t xml:space="preserve"> «Букет для мамы», </w:t>
      </w:r>
    </w:p>
    <w:p w:rsidR="00DA568A" w:rsidRDefault="00B90ED6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«Мы любим спорт»</w:t>
      </w:r>
    </w:p>
    <w:p w:rsidR="00DA568A" w:rsidRDefault="004D2853" w:rsidP="00561744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392430</wp:posOffset>
            </wp:positionV>
            <wp:extent cx="3623945" cy="2603500"/>
            <wp:effectExtent l="19050" t="0" r="0" b="0"/>
            <wp:wrapSquare wrapText="bothSides"/>
            <wp:docPr id="14" name="Рисунок 14" descr="F:\фото дня здоровья\SAM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ня здоровья\SAM_0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328930</wp:posOffset>
            </wp:positionV>
            <wp:extent cx="3181350" cy="2730500"/>
            <wp:effectExtent l="19050" t="0" r="0" b="0"/>
            <wp:wrapSquare wrapText="bothSides"/>
            <wp:docPr id="12" name="Рисунок 17" descr="F:\фото дня здоровья\SAM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ня здоровья\SAM_0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68A">
        <w:rPr>
          <w:rFonts w:ascii="Tahoma" w:hAnsi="Tahoma" w:cs="Tahoma"/>
          <w:sz w:val="24"/>
          <w:szCs w:val="24"/>
        </w:rPr>
        <w:t xml:space="preserve"> </w:t>
      </w:r>
    </w:p>
    <w:p w:rsidR="00DA568A" w:rsidRDefault="00DA568A" w:rsidP="00561744">
      <w:pPr>
        <w:pStyle w:val="a8"/>
        <w:rPr>
          <w:rFonts w:ascii="Tahoma" w:hAnsi="Tahoma" w:cs="Tahoma"/>
          <w:sz w:val="24"/>
          <w:szCs w:val="24"/>
        </w:rPr>
      </w:pPr>
    </w:p>
    <w:p w:rsidR="00DA568A" w:rsidRDefault="00DA568A" w:rsidP="00561744">
      <w:pPr>
        <w:pStyle w:val="a8"/>
        <w:rPr>
          <w:rFonts w:ascii="Tahoma" w:hAnsi="Tahoma" w:cs="Tahoma"/>
          <w:sz w:val="24"/>
          <w:szCs w:val="24"/>
        </w:rPr>
      </w:pPr>
    </w:p>
    <w:p w:rsidR="00DA568A" w:rsidRDefault="00DA568A" w:rsidP="00561744">
      <w:pPr>
        <w:pStyle w:val="a8"/>
        <w:rPr>
          <w:rFonts w:ascii="Tahoma" w:hAnsi="Tahoma" w:cs="Tahoma"/>
          <w:sz w:val="24"/>
          <w:szCs w:val="24"/>
        </w:rPr>
      </w:pPr>
    </w:p>
    <w:p w:rsidR="004D2853" w:rsidRDefault="004D2853" w:rsidP="00561744">
      <w:pPr>
        <w:pStyle w:val="a8"/>
        <w:rPr>
          <w:rFonts w:ascii="Tahoma" w:hAnsi="Tahoma" w:cs="Tahoma"/>
          <w:sz w:val="24"/>
          <w:szCs w:val="24"/>
        </w:rPr>
      </w:pPr>
    </w:p>
    <w:p w:rsidR="004D2853" w:rsidRDefault="004D2853" w:rsidP="00561744">
      <w:pPr>
        <w:pStyle w:val="a8"/>
        <w:rPr>
          <w:rFonts w:ascii="Tahoma" w:hAnsi="Tahoma" w:cs="Tahoma"/>
          <w:sz w:val="24"/>
          <w:szCs w:val="24"/>
        </w:rPr>
      </w:pPr>
    </w:p>
    <w:p w:rsidR="00561744" w:rsidRPr="0000177F" w:rsidRDefault="00B90ED6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, «Моя семья», «Наши любимцы»</w:t>
      </w:r>
      <w:r w:rsidR="00883D25" w:rsidRPr="0000177F">
        <w:rPr>
          <w:rFonts w:ascii="Tahoma" w:hAnsi="Tahoma" w:cs="Tahoma"/>
          <w:sz w:val="24"/>
          <w:szCs w:val="24"/>
        </w:rPr>
        <w:t>)</w:t>
      </w:r>
      <w:r w:rsidR="00561744" w:rsidRPr="0000177F">
        <w:rPr>
          <w:rFonts w:ascii="Tahoma" w:hAnsi="Tahoma" w:cs="Tahoma"/>
          <w:sz w:val="24"/>
          <w:szCs w:val="24"/>
        </w:rPr>
        <w:t>– Через групповые мероприятия расш</w:t>
      </w:r>
      <w:r w:rsidR="00277A88" w:rsidRPr="0000177F">
        <w:rPr>
          <w:rFonts w:ascii="Tahoma" w:hAnsi="Tahoma" w:cs="Tahoma"/>
          <w:sz w:val="24"/>
          <w:szCs w:val="24"/>
        </w:rPr>
        <w:t>иряли</w:t>
      </w:r>
      <w:r w:rsidR="00561744" w:rsidRPr="0000177F">
        <w:rPr>
          <w:rFonts w:ascii="Tahoma" w:hAnsi="Tahoma" w:cs="Tahoma"/>
          <w:sz w:val="24"/>
          <w:szCs w:val="24"/>
        </w:rPr>
        <w:t xml:space="preserve"> интерес детей к истории своей семьи, значимости труда родителей для блага хутора. Знать членов семьи, адрес, место работы, обязанности. Воспитывать чувство гордости за</w:t>
      </w:r>
      <w:r w:rsidR="00277A88" w:rsidRPr="0000177F">
        <w:rPr>
          <w:rFonts w:ascii="Tahoma" w:hAnsi="Tahoma" w:cs="Tahoma"/>
          <w:sz w:val="24"/>
          <w:szCs w:val="24"/>
        </w:rPr>
        <w:t xml:space="preserve"> </w:t>
      </w:r>
      <w:r w:rsidR="00277A88" w:rsidRPr="0000177F">
        <w:rPr>
          <w:rFonts w:ascii="Tahoma" w:hAnsi="Tahoma" w:cs="Tahoma"/>
          <w:sz w:val="24"/>
          <w:szCs w:val="24"/>
        </w:rPr>
        <w:lastRenderedPageBreak/>
        <w:t>своих родителей. – Использовали</w:t>
      </w:r>
      <w:r w:rsidR="00561744" w:rsidRPr="0000177F">
        <w:rPr>
          <w:rFonts w:ascii="Tahoma" w:hAnsi="Tahoma" w:cs="Tahoma"/>
          <w:sz w:val="24"/>
          <w:szCs w:val="24"/>
        </w:rPr>
        <w:t xml:space="preserve"> художественную литературу, картинную репродукцию для формирования патриотических чувств воспитанников. – С детьми </w:t>
      </w:r>
      <w:r w:rsidR="00277A88" w:rsidRPr="0000177F">
        <w:rPr>
          <w:rFonts w:ascii="Tahoma" w:hAnsi="Tahoma" w:cs="Tahoma"/>
          <w:sz w:val="24"/>
          <w:szCs w:val="24"/>
        </w:rPr>
        <w:t>старшего возраста организовывали</w:t>
      </w:r>
      <w:r w:rsidR="00561744" w:rsidRPr="0000177F">
        <w:rPr>
          <w:rFonts w:ascii="Tahoma" w:hAnsi="Tahoma" w:cs="Tahoma"/>
          <w:sz w:val="24"/>
          <w:szCs w:val="24"/>
        </w:rPr>
        <w:t xml:space="preserve"> экскурсии на объекты родного хутора. </w:t>
      </w:r>
    </w:p>
    <w:p w:rsidR="00277A88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b/>
          <w:sz w:val="24"/>
          <w:szCs w:val="24"/>
        </w:rPr>
        <w:t>3</w:t>
      </w:r>
      <w:r w:rsidR="00277A88" w:rsidRPr="0000177F">
        <w:rPr>
          <w:rFonts w:ascii="Tahoma" w:hAnsi="Tahoma" w:cs="Tahoma"/>
          <w:sz w:val="24"/>
          <w:szCs w:val="24"/>
        </w:rPr>
        <w:t>. Формировали</w:t>
      </w:r>
      <w:r w:rsidRPr="0000177F">
        <w:rPr>
          <w:rFonts w:ascii="Tahoma" w:hAnsi="Tahoma" w:cs="Tahoma"/>
          <w:sz w:val="24"/>
          <w:szCs w:val="24"/>
        </w:rPr>
        <w:t xml:space="preserve"> в детях основ</w:t>
      </w:r>
      <w:r w:rsidR="00277A88" w:rsidRPr="0000177F">
        <w:rPr>
          <w:rFonts w:ascii="Tahoma" w:hAnsi="Tahoma" w:cs="Tahoma"/>
          <w:sz w:val="24"/>
          <w:szCs w:val="24"/>
        </w:rPr>
        <w:t>ы</w:t>
      </w:r>
      <w:r w:rsidRPr="0000177F">
        <w:rPr>
          <w:rFonts w:ascii="Tahoma" w:hAnsi="Tahoma" w:cs="Tahoma"/>
          <w:sz w:val="24"/>
          <w:szCs w:val="24"/>
        </w:rPr>
        <w:t xml:space="preserve"> безопасности собственной жизнедеятельности</w:t>
      </w:r>
    </w:p>
    <w:p w:rsidR="00277A88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 xml:space="preserve"> – Через ролевые игры, беседы, викторины, встречи</w:t>
      </w:r>
      <w:r w:rsidR="00277A88" w:rsidRPr="0000177F">
        <w:rPr>
          <w:rFonts w:ascii="Tahoma" w:hAnsi="Tahoma" w:cs="Tahoma"/>
          <w:sz w:val="24"/>
          <w:szCs w:val="24"/>
        </w:rPr>
        <w:t>. Обучали</w:t>
      </w:r>
      <w:r w:rsidRPr="0000177F">
        <w:rPr>
          <w:rFonts w:ascii="Tahoma" w:hAnsi="Tahoma" w:cs="Tahoma"/>
          <w:sz w:val="24"/>
          <w:szCs w:val="24"/>
        </w:rPr>
        <w:t xml:space="preserve"> правилам безопасности дорожного движения и пожарной безопасности. </w:t>
      </w:r>
    </w:p>
    <w:p w:rsidR="00A9635D" w:rsidRPr="0000177F" w:rsidRDefault="00A9635D" w:rsidP="00561744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660650" cy="3022600"/>
            <wp:effectExtent l="19050" t="0" r="6350" b="0"/>
            <wp:docPr id="15" name="Рисунок 2" descr="D:\документы\Фото\Пожарка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\Пожарка\IMG_5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21" cy="30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</w:t>
      </w:r>
      <w:r w:rsidR="009F3B1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546350" cy="3022600"/>
            <wp:effectExtent l="19050" t="0" r="6350" b="0"/>
            <wp:docPr id="16" name="Рисунок 3" descr="D:\документы\Фото\Пожарка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\Пожарка\IMG_5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0207" cy="30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88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– Через примеры, чтение литературы, фильмы, худ</w:t>
      </w:r>
      <w:r w:rsidR="00277A88" w:rsidRPr="0000177F">
        <w:rPr>
          <w:rFonts w:ascii="Tahoma" w:hAnsi="Tahoma" w:cs="Tahoma"/>
          <w:sz w:val="24"/>
          <w:szCs w:val="24"/>
        </w:rPr>
        <w:t>ожественные произведения обучали</w:t>
      </w:r>
      <w:r w:rsidRPr="0000177F">
        <w:rPr>
          <w:rFonts w:ascii="Tahoma" w:hAnsi="Tahoma" w:cs="Tahoma"/>
          <w:sz w:val="24"/>
          <w:szCs w:val="24"/>
        </w:rPr>
        <w:t xml:space="preserve"> детей правилам безопасного поведения с незнакомыми людьми. </w:t>
      </w:r>
    </w:p>
    <w:p w:rsidR="00561744" w:rsidRPr="0000177F" w:rsidRDefault="00277A88" w:rsidP="00561744">
      <w:pPr>
        <w:pStyle w:val="a8"/>
        <w:rPr>
          <w:rFonts w:ascii="Tahoma" w:hAnsi="Tahoma" w:cs="Tahoma"/>
          <w:sz w:val="24"/>
          <w:szCs w:val="24"/>
        </w:rPr>
      </w:pPr>
      <w:r w:rsidRPr="0000177F">
        <w:rPr>
          <w:rFonts w:ascii="Tahoma" w:hAnsi="Tahoma" w:cs="Tahoma"/>
          <w:sz w:val="24"/>
          <w:szCs w:val="24"/>
        </w:rPr>
        <w:t>– Закрепляли</w:t>
      </w:r>
      <w:r w:rsidR="00561744" w:rsidRPr="0000177F">
        <w:rPr>
          <w:rFonts w:ascii="Tahoma" w:hAnsi="Tahoma" w:cs="Tahoma"/>
          <w:sz w:val="24"/>
          <w:szCs w:val="24"/>
        </w:rPr>
        <w:t xml:space="preserve"> правила безопасного поведения в детском саду, дома, в природе и на улице через обыгрывание опасных ситуаций в жизни детей, наглядные уголки в детском саду .(плакаты) </w:t>
      </w:r>
    </w:p>
    <w:p w:rsidR="00561744" w:rsidRPr="0000177F" w:rsidRDefault="00561744" w:rsidP="00561744">
      <w:pPr>
        <w:pStyle w:val="a8"/>
        <w:rPr>
          <w:rFonts w:ascii="Tahoma" w:hAnsi="Tahoma" w:cs="Tahoma"/>
          <w:sz w:val="24"/>
          <w:szCs w:val="24"/>
        </w:rPr>
      </w:pPr>
    </w:p>
    <w:p w:rsidR="00277A88" w:rsidRPr="0000177F" w:rsidRDefault="00277A88" w:rsidP="00277A88">
      <w:pPr>
        <w:pStyle w:val="a5"/>
        <w:rPr>
          <w:rFonts w:ascii="Tahoma" w:hAnsi="Tahoma" w:cs="Tahoma"/>
        </w:rPr>
      </w:pPr>
      <w:r w:rsidRPr="0000177F">
        <w:rPr>
          <w:rFonts w:ascii="Tahoma" w:hAnsi="Tahoma" w:cs="Tahoma"/>
        </w:rPr>
        <w:t>Были проведены педсоветы, семинары, консультации, тематический и оперативный контроль.</w:t>
      </w:r>
      <w:r w:rsidRPr="0000177F">
        <w:rPr>
          <w:rFonts w:ascii="Tahoma" w:hAnsi="Tahoma" w:cs="Tahoma"/>
          <w:color w:val="313413"/>
          <w:u w:val="single"/>
        </w:rPr>
        <w:t xml:space="preserve"> Проблемы</w:t>
      </w:r>
      <w:r w:rsidRPr="0000177F">
        <w:rPr>
          <w:rFonts w:ascii="Tahoma" w:hAnsi="Tahoma" w:cs="Tahoma"/>
          <w:color w:val="313413"/>
        </w:rPr>
        <w:t>:</w:t>
      </w:r>
    </w:p>
    <w:p w:rsidR="00277A88" w:rsidRPr="0000177F" w:rsidRDefault="00277A88" w:rsidP="00277A88">
      <w:pPr>
        <w:shd w:val="clear" w:color="auto" w:fill="F7FBF4"/>
        <w:spacing w:after="0" w:line="267" w:lineRule="atLeast"/>
        <w:ind w:left="466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1)        Недостаточное включение родителей в образовательный процесс: не планируются формы работы, позволяющие родителям участвовать в образовательном процессе; наглядная информация для родителей не эффективна.</w:t>
      </w:r>
    </w:p>
    <w:p w:rsidR="00277A88" w:rsidRPr="0000177F" w:rsidRDefault="00277A88" w:rsidP="00277A88">
      <w:pPr>
        <w:shd w:val="clear" w:color="auto" w:fill="F7FBF4"/>
        <w:spacing w:after="0" w:line="267" w:lineRule="atLeast"/>
        <w:ind w:left="466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2)        Недостаточный уровень коммуникативных навыков воспитателей в общении с родителями (умение позитивно общаться, предотвращать и разрешать конфликты).</w:t>
      </w:r>
    </w:p>
    <w:p w:rsidR="005709E5" w:rsidRPr="0000177F" w:rsidRDefault="005709E5" w:rsidP="00277A88">
      <w:pPr>
        <w:shd w:val="clear" w:color="auto" w:fill="F7FBF4"/>
        <w:spacing w:after="0" w:line="267" w:lineRule="atLeast"/>
        <w:ind w:left="466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3)</w:t>
      </w:r>
      <w:r w:rsidR="00277A8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Недостаточно высокий уровень работы педагогов по самообразованию (планирование деятельности, практическая реализация намеченных мероприятий, анализ собственной деятельности).</w:t>
      </w:r>
    </w:p>
    <w:p w:rsidR="00277A88" w:rsidRPr="0000177F" w:rsidRDefault="005709E5" w:rsidP="00277A88">
      <w:pPr>
        <w:shd w:val="clear" w:color="auto" w:fill="F7FBF4"/>
        <w:spacing w:after="0" w:line="267" w:lineRule="atLeast"/>
        <w:ind w:left="466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277A8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3)        Недостаточная готовность педагогов к введению новых с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тандартов:  средний</w:t>
      </w:r>
      <w:r w:rsidR="00277A8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уровень представлений об изменениях в дошкольном образовании, низкий уровень владения современными образовательными технологиями. Го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товы к введению ФГОС 70%</w:t>
      </w:r>
      <w:r w:rsidR="00277A88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педагогов.</w:t>
      </w:r>
    </w:p>
    <w:p w:rsidR="005709E5" w:rsidRPr="0000177F" w:rsidRDefault="005709E5" w:rsidP="005709E5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u w:val="single"/>
          <w:lang w:eastAsia="ru-RU"/>
        </w:rPr>
        <w:t>Пути решения проблем:</w:t>
      </w:r>
    </w:p>
    <w:p w:rsidR="005709E5" w:rsidRPr="0000177F" w:rsidRDefault="005709E5" w:rsidP="005709E5">
      <w:pPr>
        <w:shd w:val="clear" w:color="auto" w:fill="F7FBF4"/>
        <w:spacing w:after="0" w:line="267" w:lineRule="atLeast"/>
        <w:ind w:left="1033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·           Повышать заинтересованность и активность педагогов в совершенствовании профессионального мастерства через самообразование.</w:t>
      </w:r>
    </w:p>
    <w:p w:rsidR="00C73EBE" w:rsidRPr="0000177F" w:rsidRDefault="005709E5" w:rsidP="0000177F">
      <w:pPr>
        <w:shd w:val="clear" w:color="auto" w:fill="F7FBF4"/>
        <w:spacing w:after="0" w:line="267" w:lineRule="atLeast"/>
        <w:ind w:left="1033" w:hanging="426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lastRenderedPageBreak/>
        <w:t>·           Способствовать повышению коммуникативной компетентности педагогов, в том числе в области взаимодействия с родителями, через организацию психолого-педагогических занят</w:t>
      </w:r>
      <w:r w:rsid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ий.</w:t>
      </w:r>
    </w:p>
    <w:p w:rsidR="00C73EBE" w:rsidRDefault="00C73EBE" w:rsidP="00C73EBE">
      <w:pPr>
        <w:pStyle w:val="a5"/>
        <w:spacing w:after="0"/>
        <w:rPr>
          <w:rFonts w:asciiTheme="minorHAnsi" w:hAnsiTheme="minorHAnsi"/>
          <w:sz w:val="22"/>
          <w:szCs w:val="22"/>
        </w:rPr>
      </w:pPr>
    </w:p>
    <w:p w:rsidR="00C73EBE" w:rsidRPr="002343E1" w:rsidRDefault="00C73EBE" w:rsidP="002343E1">
      <w:pPr>
        <w:shd w:val="clear" w:color="auto" w:fill="F7FBF4"/>
        <w:spacing w:after="0" w:line="267" w:lineRule="atLeast"/>
        <w:ind w:left="607"/>
        <w:rPr>
          <w:rFonts w:ascii="Tahoma" w:eastAsia="Times New Roman" w:hAnsi="Tahoma" w:cs="Tahoma"/>
          <w:color w:val="313413"/>
          <w:sz w:val="16"/>
          <w:szCs w:val="16"/>
          <w:lang w:eastAsia="ru-RU"/>
        </w:rPr>
      </w:pP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Методическая работа с начинающими воспитателями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в этом учебном году была организована через «Школу начинающего воспитателя», на которой рассматривались следующие вопросы:  организация предметной среды в группе, планирование образовательной работы с детьми, речевое развитие детей, игровая деятельность и руководство сюжетно-ролевой игрой, формы организации двигательной активности, продуктивная деятельность.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Проблемы: недостаточная активность воспитателей</w:t>
      </w:r>
      <w:r w:rsidR="0000177F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1108" w:hanging="50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·             Организовать работу с начинающими воспитателями с использованием внутренних ресурсов: трансляция опыта педагогов </w:t>
      </w:r>
      <w:r w:rsidR="0000177F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F17AB" w:rsidRDefault="002F17AB" w:rsidP="0000177F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343E1" w:rsidRDefault="002343E1" w:rsidP="0000177F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течение года педагоги и дети ДОУ принимали участие </w:t>
      </w:r>
      <w:r w:rsidR="00D6310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в</w:t>
      </w:r>
      <w:r w:rsidR="00D6310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 xml:space="preserve"> муниципальных </w:t>
      </w:r>
      <w:r w:rsidRPr="0000177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 xml:space="preserve"> мероприятиях </w:t>
      </w:r>
      <w:r w:rsidR="00D6310F">
        <w:rPr>
          <w:rFonts w:ascii="Tahoma" w:eastAsia="Times New Roman" w:hAnsi="Tahoma" w:cs="Tahoma"/>
          <w:b/>
          <w:bCs/>
          <w:i/>
          <w:iCs/>
          <w:color w:val="313413"/>
          <w:sz w:val="24"/>
          <w:szCs w:val="24"/>
          <w:lang w:eastAsia="ru-RU"/>
        </w:rPr>
        <w:t>:</w:t>
      </w:r>
    </w:p>
    <w:p w:rsidR="00D6310F" w:rsidRDefault="00D6310F" w:rsidP="00D6310F">
      <w:pPr>
        <w:pStyle w:val="ab"/>
        <w:numPr>
          <w:ilvl w:val="0"/>
          <w:numId w:val="3"/>
        </w:num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Месячник «Безопасность пищевых отходов» Где была проведена акция : «День борьбы с сердечно-сосудистыми заболеваниями»</w:t>
      </w:r>
    </w:p>
    <w:p w:rsidR="00B663E0" w:rsidRDefault="00B663E0" w:rsidP="00B663E0">
      <w:pPr>
        <w:pStyle w:val="ab"/>
        <w:shd w:val="clear" w:color="auto" w:fill="F7FBF4"/>
        <w:spacing w:after="0" w:line="267" w:lineRule="atLeast"/>
        <w:ind w:left="92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noProof/>
          <w:color w:val="313413"/>
          <w:sz w:val="24"/>
          <w:szCs w:val="24"/>
          <w:lang w:eastAsia="ru-RU"/>
        </w:rPr>
        <w:drawing>
          <wp:inline distT="0" distB="0" distL="0" distR="0">
            <wp:extent cx="4114800" cy="2349500"/>
            <wp:effectExtent l="19050" t="0" r="0" b="0"/>
            <wp:docPr id="6" name="Рисунок 1" descr="F:\DCIM\103_PANA\P1030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_PANA\P10305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0F" w:rsidRDefault="00B663E0" w:rsidP="00D6310F">
      <w:pPr>
        <w:pStyle w:val="ab"/>
        <w:numPr>
          <w:ilvl w:val="0"/>
          <w:numId w:val="3"/>
        </w:num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="00D6310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Принимали участие в РМО по теме: «ФГОС ДО: цел</w:t>
      </w:r>
      <w:r w:rsidR="003B05D1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и, задачи и проблемы введения в </w:t>
      </w:r>
      <w:r w:rsidR="00D6310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практику работы МДОУ Новоалександровского района»</w:t>
      </w:r>
    </w:p>
    <w:p w:rsidR="00D6310F" w:rsidRDefault="00D6310F" w:rsidP="00D6310F">
      <w:pPr>
        <w:pStyle w:val="ab"/>
        <w:numPr>
          <w:ilvl w:val="0"/>
          <w:numId w:val="3"/>
        </w:num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Районном</w:t>
      </w:r>
      <w:r w:rsidR="003B05D1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конкурсе детского творчества по пожарной безопасности «</w:t>
      </w:r>
      <w:r w:rsidR="00F4208C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Неопа</w:t>
      </w:r>
      <w:r w:rsidR="003B05D1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лимая купина»</w:t>
      </w:r>
    </w:p>
    <w:p w:rsidR="00F4208C" w:rsidRDefault="00F4208C" w:rsidP="00D6310F">
      <w:pPr>
        <w:pStyle w:val="ab"/>
        <w:numPr>
          <w:ilvl w:val="0"/>
          <w:numId w:val="3"/>
        </w:num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Участвовали в благотворительной ярмарки посвящённой празднованию Дня семьи, любви и верности.</w:t>
      </w:r>
    </w:p>
    <w:p w:rsidR="00F4208C" w:rsidRDefault="00F4208C" w:rsidP="00D6310F">
      <w:pPr>
        <w:pStyle w:val="ab"/>
        <w:numPr>
          <w:ilvl w:val="0"/>
          <w:numId w:val="3"/>
        </w:numPr>
        <w:shd w:val="clear" w:color="auto" w:fill="F7FBF4"/>
        <w:spacing w:after="0" w:line="267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проведении фестиваля детского творчества «Рождественские встречи»</w:t>
      </w:r>
    </w:p>
    <w:p w:rsidR="00F4208C" w:rsidRPr="00D6310F" w:rsidRDefault="00C73932" w:rsidP="00C73932">
      <w:pPr>
        <w:pStyle w:val="ab"/>
        <w:shd w:val="clear" w:color="auto" w:fill="F7FBF4"/>
        <w:spacing w:after="0" w:line="267" w:lineRule="atLeast"/>
        <w:ind w:left="92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13413"/>
          <w:sz w:val="24"/>
          <w:szCs w:val="24"/>
          <w:lang w:eastAsia="ru-RU"/>
        </w:rPr>
        <w:lastRenderedPageBreak/>
        <w:drawing>
          <wp:inline distT="0" distB="0" distL="0" distR="0">
            <wp:extent cx="4768850" cy="4267200"/>
            <wp:effectExtent l="19050" t="0" r="0" b="0"/>
            <wp:docPr id="1" name="Рисунок 1" descr="D:\документы\фото из утренников\DSC0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из утренников\DSC03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64" cy="42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360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текущем учебном году проведена  работа по изучению программных задач развития связной ре</w:t>
      </w:r>
      <w:r w:rsidR="004D2853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чи 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подбор методов и приемов работы с детьми и объединение их в единый комплекс, составление комплексно-тематического планирования с учетом речевых задач. Разработаны методические материалы: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1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                Комплексно-тематическое планирование </w:t>
      </w:r>
      <w:r w:rsidR="0000177F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1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             Конспекты интегрированных занятий.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1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              Разработки проектов</w:t>
      </w:r>
      <w:r w:rsidR="0000177F"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1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              Картотеки, дидактические материалы и пособия.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left="760" w:hanging="11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               Материалы по работе с родителями.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Результаты речевого развития детей:</w:t>
      </w:r>
    </w:p>
    <w:p w:rsidR="002343E1" w:rsidRPr="0000177F" w:rsidRDefault="002343E1" w:rsidP="002343E1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2499"/>
        <w:gridCol w:w="2499"/>
        <w:gridCol w:w="2499"/>
      </w:tblGrid>
      <w:tr w:rsidR="002343E1" w:rsidRPr="0000177F" w:rsidTr="002343E1">
        <w:tc>
          <w:tcPr>
            <w:tcW w:w="2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Низкий уровень</w:t>
            </w:r>
          </w:p>
        </w:tc>
      </w:tr>
      <w:tr w:rsidR="002343E1" w:rsidRPr="0000177F" w:rsidTr="002343E1">
        <w:tc>
          <w:tcPr>
            <w:tcW w:w="2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343E1" w:rsidRPr="0000177F" w:rsidTr="002343E1">
        <w:tc>
          <w:tcPr>
            <w:tcW w:w="2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2343E1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49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43E1" w:rsidRPr="0000177F" w:rsidRDefault="004D2853" w:rsidP="002343E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19</w:t>
            </w:r>
            <w:r w:rsidR="002343E1" w:rsidRPr="0000177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</w:t>
      </w:r>
    </w:p>
    <w:p w:rsidR="002343E1" w:rsidRPr="0000177F" w:rsidRDefault="002343E1" w:rsidP="002343E1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00177F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: прослеживается положительная </w:t>
      </w:r>
      <w:r w:rsidR="004D2853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динамика в развитии речи детей.</w:t>
      </w:r>
      <w:r w:rsidRPr="0000177F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Рекомендуется использовать полученные методические материалы в образовательной деятельности ДОУ на следующий </w:t>
      </w:r>
      <w:r w:rsidR="004D2853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учебный год .</w:t>
      </w:r>
    </w:p>
    <w:p w:rsidR="008654D5" w:rsidRPr="00B663E0" w:rsidRDefault="008654D5" w:rsidP="008654D5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В течение учебного 2014 – 2015 года педагоги </w:t>
      </w:r>
      <w:r w:rsidR="002343E1"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ДОУ 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не </w:t>
      </w:r>
      <w:r w:rsidR="002343E1"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принимали участие в методических мероприятиях</w:t>
      </w:r>
      <w:r w:rsidR="0083427E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</w:t>
      </w:r>
      <w:r w:rsidR="002343E1"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это во всероссийских конкурсах ,краевых и т.д.  </w:t>
      </w:r>
    </w:p>
    <w:p w:rsidR="002343E1" w:rsidRDefault="002343E1" w:rsidP="002343E1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Необходимо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: педагогам и специалистам более активно принимать участие в методических  мероприятиях разного ур</w:t>
      </w:r>
      <w:r w:rsidR="008654D5"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овня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, так как это, во – первых,  учитывается при прохождении процедуры экспертизы во время аттестации педагогического работника, а во – вторых,  играет большую роль в  повышении рейтинга ДОУ.</w:t>
      </w:r>
    </w:p>
    <w:p w:rsidR="002F17AB" w:rsidRDefault="002F17AB" w:rsidP="002343E1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F17AB" w:rsidRDefault="002F17AB" w:rsidP="002343E1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F17AB" w:rsidRPr="00BA109F" w:rsidRDefault="002F17AB" w:rsidP="002F17AB">
      <w:pPr>
        <w:pStyle w:val="a8"/>
        <w:rPr>
          <w:b/>
          <w:sz w:val="28"/>
          <w:szCs w:val="28"/>
        </w:rPr>
      </w:pPr>
      <w:r w:rsidRPr="00BA109F">
        <w:rPr>
          <w:b/>
          <w:sz w:val="28"/>
          <w:szCs w:val="28"/>
        </w:rPr>
        <w:lastRenderedPageBreak/>
        <w:t>Анализ выпо</w:t>
      </w:r>
      <w:r>
        <w:rPr>
          <w:b/>
          <w:sz w:val="28"/>
          <w:szCs w:val="28"/>
        </w:rPr>
        <w:t>лнения методической работы за учебный год</w:t>
      </w:r>
    </w:p>
    <w:p w:rsidR="002F17AB" w:rsidRPr="00BA109F" w:rsidRDefault="002F17AB" w:rsidP="002F17AB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2014—2015 уч.год</w:t>
      </w:r>
    </w:p>
    <w:tbl>
      <w:tblPr>
        <w:tblStyle w:val="aa"/>
        <w:tblW w:w="11023" w:type="dxa"/>
        <w:tblLayout w:type="fixed"/>
        <w:tblLook w:val="04A0"/>
      </w:tblPr>
      <w:tblGrid>
        <w:gridCol w:w="534"/>
        <w:gridCol w:w="1842"/>
        <w:gridCol w:w="993"/>
        <w:gridCol w:w="1134"/>
        <w:gridCol w:w="992"/>
        <w:gridCol w:w="1134"/>
        <w:gridCol w:w="1134"/>
        <w:gridCol w:w="1134"/>
        <w:gridCol w:w="1134"/>
        <w:gridCol w:w="992"/>
      </w:tblGrid>
      <w:tr w:rsidR="002F17AB" w:rsidTr="00300A5B">
        <w:trPr>
          <w:cantSplit/>
          <w:trHeight w:val="2145"/>
        </w:trPr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842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 запланированных  мероприятий         </w:t>
            </w:r>
          </w:p>
        </w:tc>
        <w:tc>
          <w:tcPr>
            <w:tcW w:w="113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 %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 выполнено  %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Отпала  необходимость  в проведении   мероприятия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Помешали другие , внеплановые дела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контроля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Недисциплинированность работников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Болезнь, отсутствие  работников.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</w:tr>
      <w:tr w:rsidR="002F17AB" w:rsidTr="00300A5B">
        <w:trPr>
          <w:trHeight w:val="407"/>
        </w:trPr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Педсоветы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5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9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8/89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 11%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+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Семинар-практикум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Теоретический семинар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Открытые просмотры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6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3/50%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3/50 %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+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+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Смотры-конкурсы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3/ 75%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 25%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+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+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развлечения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22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18/ 82%   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4/18%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+1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2+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1+</w:t>
            </w: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 праздники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Дискуссии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Тем.контр.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Блиц-игра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0/100%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Метод.час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Метод.неделя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1/100%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5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4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</w:t>
            </w:r>
          </w:p>
        </w:tc>
        <w:tc>
          <w:tcPr>
            <w:tcW w:w="993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9/90%</w:t>
            </w: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</w:tbl>
    <w:p w:rsidR="002F17AB" w:rsidRDefault="002F17AB" w:rsidP="002F17AB">
      <w:pPr>
        <w:pStyle w:val="a8"/>
        <w:rPr>
          <w:sz w:val="24"/>
          <w:szCs w:val="24"/>
        </w:rPr>
      </w:pPr>
    </w:p>
    <w:p w:rsidR="002F17AB" w:rsidRDefault="002F17AB" w:rsidP="002F17AB">
      <w:pPr>
        <w:pStyle w:val="a8"/>
        <w:rPr>
          <w:sz w:val="24"/>
          <w:szCs w:val="24"/>
        </w:rPr>
      </w:pPr>
      <w:r>
        <w:rPr>
          <w:sz w:val="24"/>
          <w:szCs w:val="24"/>
        </w:rPr>
        <w:t>Выполнено  запланированных мероприятий на 86%, не выполнено  на 14%.</w:t>
      </w: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Default="002F17AB" w:rsidP="002F17AB">
      <w:pPr>
        <w:pStyle w:val="a8"/>
        <w:tabs>
          <w:tab w:val="left" w:pos="2637"/>
        </w:tabs>
        <w:rPr>
          <w:sz w:val="24"/>
          <w:szCs w:val="24"/>
        </w:rPr>
      </w:pPr>
    </w:p>
    <w:p w:rsidR="002F17AB" w:rsidRPr="00BA109F" w:rsidRDefault="002F17AB" w:rsidP="002F17AB">
      <w:pPr>
        <w:pStyle w:val="a8"/>
        <w:rPr>
          <w:b/>
          <w:sz w:val="28"/>
          <w:szCs w:val="28"/>
        </w:rPr>
      </w:pPr>
      <w:r w:rsidRPr="00BA109F">
        <w:rPr>
          <w:b/>
          <w:sz w:val="28"/>
          <w:szCs w:val="28"/>
        </w:rPr>
        <w:lastRenderedPageBreak/>
        <w:t>Анализ выполнения годового плана по разделу</w:t>
      </w:r>
    </w:p>
    <w:p w:rsidR="002F17AB" w:rsidRPr="00BA109F" w:rsidRDefault="002F17AB" w:rsidP="002F17AB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 Работа с родителями  за 2014—2015 </w:t>
      </w:r>
      <w:r w:rsidRPr="00BA109F">
        <w:rPr>
          <w:b/>
          <w:sz w:val="28"/>
          <w:szCs w:val="28"/>
        </w:rPr>
        <w:t>уч.год»</w:t>
      </w:r>
    </w:p>
    <w:p w:rsidR="002F17AB" w:rsidRDefault="002F17AB" w:rsidP="002F17AB">
      <w:pPr>
        <w:pStyle w:val="a8"/>
        <w:rPr>
          <w:sz w:val="24"/>
          <w:szCs w:val="24"/>
        </w:rPr>
      </w:pPr>
    </w:p>
    <w:p w:rsidR="002F17AB" w:rsidRDefault="002F17AB" w:rsidP="002F17AB">
      <w:pPr>
        <w:pStyle w:val="a8"/>
        <w:rPr>
          <w:sz w:val="24"/>
          <w:szCs w:val="24"/>
        </w:rPr>
      </w:pPr>
    </w:p>
    <w:tbl>
      <w:tblPr>
        <w:tblStyle w:val="aa"/>
        <w:tblW w:w="10971" w:type="dxa"/>
        <w:tblLayout w:type="fixed"/>
        <w:tblLook w:val="04A0"/>
      </w:tblPr>
      <w:tblGrid>
        <w:gridCol w:w="601"/>
        <w:gridCol w:w="1814"/>
        <w:gridCol w:w="954"/>
        <w:gridCol w:w="1124"/>
        <w:gridCol w:w="980"/>
        <w:gridCol w:w="1216"/>
        <w:gridCol w:w="1098"/>
        <w:gridCol w:w="1097"/>
        <w:gridCol w:w="1098"/>
        <w:gridCol w:w="989"/>
      </w:tblGrid>
      <w:tr w:rsidR="002F17AB" w:rsidTr="00300A5B">
        <w:trPr>
          <w:cantSplit/>
          <w:trHeight w:val="2145"/>
        </w:trPr>
        <w:tc>
          <w:tcPr>
            <w:tcW w:w="601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81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95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 запланированных  мероприятий         </w:t>
            </w:r>
          </w:p>
        </w:tc>
        <w:tc>
          <w:tcPr>
            <w:tcW w:w="1124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 %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80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 выполнено  %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216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Отпала  необходимость  в проведении   мероприятия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98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Помешали другие , внеплановые дела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97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контроля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98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Недисциплинированность работников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89" w:type="dxa"/>
            <w:textDirection w:val="btLr"/>
          </w:tcPr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Болезнь, отсутствие  работников.</w:t>
            </w: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  <w:p w:rsidR="002F17AB" w:rsidRDefault="002F17AB" w:rsidP="00300A5B">
            <w:pPr>
              <w:pStyle w:val="a8"/>
              <w:ind w:left="113" w:right="113"/>
              <w:rPr>
                <w:sz w:val="24"/>
                <w:szCs w:val="24"/>
              </w:rPr>
            </w:pPr>
          </w:p>
        </w:tc>
      </w:tr>
      <w:tr w:rsidR="002F17AB" w:rsidTr="00300A5B">
        <w:trPr>
          <w:trHeight w:val="407"/>
        </w:trPr>
        <w:tc>
          <w:tcPr>
            <w:tcW w:w="601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0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97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17AB" w:rsidTr="00300A5B">
        <w:tc>
          <w:tcPr>
            <w:tcW w:w="601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95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112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1/50%</w:t>
            </w:r>
          </w:p>
        </w:tc>
        <w:tc>
          <w:tcPr>
            <w:tcW w:w="980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1/50%</w:t>
            </w:r>
          </w:p>
        </w:tc>
        <w:tc>
          <w:tcPr>
            <w:tcW w:w="1216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097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601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</w:t>
            </w:r>
          </w:p>
        </w:tc>
        <w:tc>
          <w:tcPr>
            <w:tcW w:w="95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654DBB">
              <w:rPr>
                <w:sz w:val="24"/>
                <w:szCs w:val="24"/>
              </w:rPr>
              <w:t>5</w:t>
            </w:r>
          </w:p>
        </w:tc>
        <w:tc>
          <w:tcPr>
            <w:tcW w:w="1124" w:type="dxa"/>
          </w:tcPr>
          <w:p w:rsidR="002F17AB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4DBB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80%</w:t>
            </w:r>
          </w:p>
        </w:tc>
        <w:tc>
          <w:tcPr>
            <w:tcW w:w="980" w:type="dxa"/>
          </w:tcPr>
          <w:p w:rsidR="002F17AB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1/20%</w:t>
            </w:r>
          </w:p>
        </w:tc>
        <w:tc>
          <w:tcPr>
            <w:tcW w:w="1216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865587">
              <w:rPr>
                <w:sz w:val="24"/>
                <w:szCs w:val="24"/>
              </w:rPr>
              <w:t>+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F17AB" w:rsidTr="00300A5B">
        <w:tc>
          <w:tcPr>
            <w:tcW w:w="601" w:type="dxa"/>
          </w:tcPr>
          <w:p w:rsidR="002F17AB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</w:t>
            </w:r>
          </w:p>
        </w:tc>
        <w:tc>
          <w:tcPr>
            <w:tcW w:w="95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300A5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4" w:type="dxa"/>
          </w:tcPr>
          <w:p w:rsidR="002F17AB" w:rsidRDefault="00300A5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8/100%</w:t>
            </w:r>
          </w:p>
        </w:tc>
        <w:tc>
          <w:tcPr>
            <w:tcW w:w="980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216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</w:tr>
      <w:tr w:rsidR="002F17AB" w:rsidTr="00300A5B">
        <w:tc>
          <w:tcPr>
            <w:tcW w:w="601" w:type="dxa"/>
          </w:tcPr>
          <w:p w:rsidR="002F17AB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1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Фотовыставки</w:t>
            </w:r>
          </w:p>
        </w:tc>
        <w:tc>
          <w:tcPr>
            <w:tcW w:w="954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300A5B">
              <w:rPr>
                <w:sz w:val="24"/>
                <w:szCs w:val="24"/>
              </w:rPr>
              <w:t>5</w:t>
            </w:r>
          </w:p>
        </w:tc>
        <w:tc>
          <w:tcPr>
            <w:tcW w:w="1124" w:type="dxa"/>
          </w:tcPr>
          <w:p w:rsidR="002F17AB" w:rsidRDefault="00300A5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4/80%</w:t>
            </w:r>
            <w:r w:rsidR="002F17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</w:tcPr>
          <w:p w:rsidR="002F17AB" w:rsidRDefault="00300A5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1/20%</w:t>
            </w:r>
          </w:p>
        </w:tc>
        <w:tc>
          <w:tcPr>
            <w:tcW w:w="1216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1098" w:type="dxa"/>
          </w:tcPr>
          <w:p w:rsidR="002F17AB" w:rsidRDefault="002F17A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989" w:type="dxa"/>
          </w:tcPr>
          <w:p w:rsidR="002F17AB" w:rsidRDefault="00300A5B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865587" w:rsidTr="00300A5B">
        <w:tc>
          <w:tcPr>
            <w:tcW w:w="601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14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954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124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1/50%</w:t>
            </w:r>
          </w:p>
        </w:tc>
        <w:tc>
          <w:tcPr>
            <w:tcW w:w="980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1/50%</w:t>
            </w:r>
          </w:p>
        </w:tc>
        <w:tc>
          <w:tcPr>
            <w:tcW w:w="1216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+</w:t>
            </w:r>
          </w:p>
        </w:tc>
        <w:tc>
          <w:tcPr>
            <w:tcW w:w="1097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098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989" w:type="dxa"/>
          </w:tcPr>
          <w:p w:rsidR="00865587" w:rsidRDefault="00865587" w:rsidP="00300A5B">
            <w:pPr>
              <w:pStyle w:val="a8"/>
              <w:rPr>
                <w:sz w:val="24"/>
                <w:szCs w:val="24"/>
              </w:rPr>
            </w:pPr>
          </w:p>
        </w:tc>
      </w:tr>
    </w:tbl>
    <w:p w:rsidR="002F17AB" w:rsidRDefault="002F17AB" w:rsidP="002F17AB">
      <w:pPr>
        <w:pStyle w:val="a8"/>
        <w:rPr>
          <w:sz w:val="24"/>
          <w:szCs w:val="24"/>
        </w:rPr>
      </w:pPr>
    </w:p>
    <w:p w:rsidR="002F17AB" w:rsidRPr="008B3211" w:rsidRDefault="00865587" w:rsidP="002F17AB">
      <w:pPr>
        <w:pStyle w:val="a8"/>
        <w:tabs>
          <w:tab w:val="left" w:pos="2637"/>
        </w:tabs>
        <w:rPr>
          <w:sz w:val="24"/>
          <w:szCs w:val="24"/>
        </w:rPr>
      </w:pPr>
      <w:r>
        <w:rPr>
          <w:sz w:val="24"/>
          <w:szCs w:val="24"/>
        </w:rPr>
        <w:t>Выполнено на 81%, не выполнено на 19</w:t>
      </w:r>
      <w:r w:rsidR="002F17AB">
        <w:rPr>
          <w:sz w:val="24"/>
          <w:szCs w:val="24"/>
        </w:rPr>
        <w:t>%</w:t>
      </w:r>
    </w:p>
    <w:p w:rsidR="002F17AB" w:rsidRDefault="002F17AB" w:rsidP="002F17AB"/>
    <w:p w:rsidR="002F17AB" w:rsidRDefault="002F17AB" w:rsidP="002343E1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2F17AB" w:rsidRPr="00B663E0" w:rsidRDefault="002F17AB" w:rsidP="002343E1">
      <w:pPr>
        <w:shd w:val="clear" w:color="auto" w:fill="F7FBF4"/>
        <w:spacing w:after="0" w:line="240" w:lineRule="atLeast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</w:p>
    <w:p w:rsidR="00FC672A" w:rsidRPr="005132CE" w:rsidRDefault="00FC672A" w:rsidP="002F17AB">
      <w:pPr>
        <w:pStyle w:val="11"/>
        <w:rPr>
          <w:b/>
          <w:sz w:val="28"/>
        </w:rPr>
      </w:pPr>
      <w:r w:rsidRPr="005132CE">
        <w:rPr>
          <w:b/>
          <w:sz w:val="28"/>
        </w:rPr>
        <w:t>Анализ административно-хозяйственной работы.</w:t>
      </w:r>
    </w:p>
    <w:p w:rsidR="00FC672A" w:rsidRPr="005132CE" w:rsidRDefault="00FC672A" w:rsidP="00FC672A">
      <w:pPr>
        <w:spacing w:after="0" w:line="24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</w:t>
      </w:r>
      <w:r w:rsidRPr="005132CE">
        <w:rPr>
          <w:rFonts w:ascii="Times New Roman" w:hAnsi="Times New Roman"/>
          <w:bCs/>
          <w:iCs/>
          <w:sz w:val="28"/>
          <w:szCs w:val="28"/>
        </w:rPr>
        <w:t>Своевременно издавались приказы по основной деятельн</w:t>
      </w:r>
      <w:r>
        <w:rPr>
          <w:rFonts w:ascii="Times New Roman" w:hAnsi="Times New Roman"/>
          <w:bCs/>
          <w:iCs/>
          <w:sz w:val="28"/>
          <w:szCs w:val="28"/>
        </w:rPr>
        <w:t>ости, регламентирующие работу М</w:t>
      </w:r>
      <w:r w:rsidRPr="005132CE">
        <w:rPr>
          <w:rFonts w:ascii="Times New Roman" w:hAnsi="Times New Roman"/>
          <w:bCs/>
          <w:iCs/>
          <w:sz w:val="28"/>
          <w:szCs w:val="28"/>
        </w:rPr>
        <w:t>ДОУ.</w:t>
      </w:r>
    </w:p>
    <w:p w:rsidR="00FC672A" w:rsidRPr="005132CE" w:rsidRDefault="00FC672A" w:rsidP="00FC672A">
      <w:pPr>
        <w:spacing w:after="0" w:line="24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</w:t>
      </w:r>
      <w:r w:rsidRPr="005132CE">
        <w:rPr>
          <w:rFonts w:ascii="Times New Roman" w:hAnsi="Times New Roman"/>
          <w:bCs/>
          <w:iCs/>
          <w:sz w:val="28"/>
          <w:szCs w:val="28"/>
        </w:rPr>
        <w:t>Своевременно проводились инструктажи  с сотрудниками и дошкольниками.</w:t>
      </w:r>
    </w:p>
    <w:p w:rsidR="00FC672A" w:rsidRPr="005132CE" w:rsidRDefault="00FC672A" w:rsidP="00FC672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132CE">
        <w:rPr>
          <w:rFonts w:ascii="Times New Roman" w:hAnsi="Times New Roman"/>
          <w:sz w:val="28"/>
          <w:szCs w:val="28"/>
        </w:rPr>
        <w:t>Нормативно-правовые документы  вышестоящих организаций изучались и прорабатывались с коллективом своевременно.</w:t>
      </w:r>
    </w:p>
    <w:p w:rsidR="00FC672A" w:rsidRDefault="00FC672A" w:rsidP="00FC672A">
      <w:pPr>
        <w:pStyle w:val="a8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 началу 2014-2015 учебного года в ДОУ был проведен  косметический ремонт всех помещений,заменена посуда на пищеблоке и частично на группах, приобретен мягкий инвентарь, пополнены группы игровым оборудованием,   на участках всех групп установлены песочницы с закрывающимися крышками, дополнительные малые формы, на участке обновлена тропа Здоровья. </w:t>
      </w:r>
    </w:p>
    <w:p w:rsidR="00FC672A" w:rsidRDefault="00FC672A" w:rsidP="00FC672A">
      <w:pPr>
        <w:pStyle w:val="a8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-Территория дошкольного учреждения оборудована прогулочными площадками для детей, спортивной площадкой, которые оснащены малыми архитектурными формами, оборудованы зонами для подвижных игр детей, цветниками. </w:t>
      </w:r>
    </w:p>
    <w:p w:rsidR="00FC672A" w:rsidRPr="009F5C0B" w:rsidRDefault="00FC672A" w:rsidP="00FC672A">
      <w:pPr>
        <w:pStyle w:val="a8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F5C0B">
        <w:rPr>
          <w:rFonts w:ascii="Times New Roman" w:hAnsi="Times New Roman"/>
          <w:sz w:val="28"/>
          <w:szCs w:val="28"/>
        </w:rPr>
        <w:t>Для познавательного р</w:t>
      </w:r>
      <w:r>
        <w:rPr>
          <w:rFonts w:ascii="Times New Roman" w:hAnsi="Times New Roman"/>
          <w:sz w:val="28"/>
          <w:szCs w:val="28"/>
        </w:rPr>
        <w:t>азвития были разбиты</w:t>
      </w:r>
      <w:r w:rsidRPr="009F5C0B">
        <w:rPr>
          <w:rFonts w:ascii="Times New Roman" w:hAnsi="Times New Roman"/>
          <w:sz w:val="28"/>
          <w:szCs w:val="28"/>
        </w:rPr>
        <w:t xml:space="preserve"> огород</w:t>
      </w:r>
      <w:r>
        <w:rPr>
          <w:rFonts w:ascii="Times New Roman" w:hAnsi="Times New Roman"/>
          <w:sz w:val="28"/>
          <w:szCs w:val="28"/>
        </w:rPr>
        <w:t>ы, высажены овощи.</w:t>
      </w:r>
    </w:p>
    <w:p w:rsidR="00FC672A" w:rsidRPr="009F5C0B" w:rsidRDefault="00FC672A" w:rsidP="00FC672A">
      <w:pPr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2015-2016</w:t>
      </w:r>
      <w:r w:rsidRPr="009F5C0B">
        <w:rPr>
          <w:rFonts w:ascii="Times New Roman" w:hAnsi="Times New Roman"/>
          <w:sz w:val="28"/>
          <w:szCs w:val="28"/>
        </w:rPr>
        <w:t xml:space="preserve"> учебном году планируется создание предметно-развивающей среды (дополнительных развивающих и игровых уголков, пополнение наглядных пособий, игрового оборудования),  согласно требованиям ФГОС дошкольного образования.</w:t>
      </w:r>
    </w:p>
    <w:p w:rsidR="00FC672A" w:rsidRPr="009F5C0B" w:rsidRDefault="00FC672A" w:rsidP="00FC672A">
      <w:pPr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-В М</w:t>
      </w:r>
      <w:r w:rsidRPr="009F5C0B">
        <w:rPr>
          <w:rFonts w:ascii="Times New Roman" w:hAnsi="Times New Roman"/>
          <w:sz w:val="28"/>
          <w:szCs w:val="28"/>
        </w:rPr>
        <w:t xml:space="preserve">ДОУ имеются в недостаточном количестве дидактические средства и оборудование для всестороннего развития детей. </w:t>
      </w:r>
    </w:p>
    <w:p w:rsidR="00FC672A" w:rsidRPr="009F5C0B" w:rsidRDefault="00FC672A" w:rsidP="00FC672A">
      <w:pPr>
        <w:pStyle w:val="a8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F5C0B">
        <w:rPr>
          <w:rFonts w:ascii="Times New Roman" w:hAnsi="Times New Roman"/>
          <w:sz w:val="28"/>
          <w:szCs w:val="28"/>
        </w:rPr>
        <w:t>Методический кабинет также в недостаточном количестве обеспечен учебными материалами, наглядными пособиями. Библиотека кабинет</w:t>
      </w:r>
      <w:r>
        <w:rPr>
          <w:rFonts w:ascii="Times New Roman" w:hAnsi="Times New Roman"/>
          <w:sz w:val="28"/>
          <w:szCs w:val="28"/>
        </w:rPr>
        <w:t>а  периодически пополняется методичками. В МДОУ имеется в наличии 1 компьютер, 1</w:t>
      </w:r>
      <w:r w:rsidRPr="009F5C0B">
        <w:rPr>
          <w:rFonts w:ascii="Times New Roman" w:hAnsi="Times New Roman"/>
          <w:sz w:val="28"/>
          <w:szCs w:val="28"/>
        </w:rPr>
        <w:t xml:space="preserve"> музы</w:t>
      </w:r>
      <w:r>
        <w:rPr>
          <w:rFonts w:ascii="Times New Roman" w:hAnsi="Times New Roman"/>
          <w:sz w:val="28"/>
          <w:szCs w:val="28"/>
        </w:rPr>
        <w:t>кальный центр, 1 телевизор</w:t>
      </w:r>
      <w:r w:rsidR="007725ED">
        <w:rPr>
          <w:rFonts w:ascii="Times New Roman" w:hAnsi="Times New Roman"/>
          <w:sz w:val="28"/>
          <w:szCs w:val="28"/>
        </w:rPr>
        <w:t xml:space="preserve"> - которые используются </w:t>
      </w:r>
      <w:r w:rsidRPr="009F5C0B">
        <w:rPr>
          <w:rFonts w:ascii="Times New Roman" w:hAnsi="Times New Roman"/>
          <w:sz w:val="28"/>
          <w:szCs w:val="28"/>
        </w:rPr>
        <w:t xml:space="preserve"> в работе с детьми.  В дошкольном учреждении при наличии средств идет процесс обновления предметно-развивающей среды.  </w:t>
      </w:r>
    </w:p>
    <w:p w:rsidR="00FC672A" w:rsidRPr="005132CE" w:rsidRDefault="00FC672A" w:rsidP="00FC67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32CE">
        <w:rPr>
          <w:rFonts w:ascii="Times New Roman" w:hAnsi="Times New Roman"/>
          <w:sz w:val="28"/>
          <w:szCs w:val="28"/>
        </w:rPr>
        <w:tab/>
      </w:r>
      <w:r w:rsidRPr="00874EEE">
        <w:rPr>
          <w:rFonts w:ascii="Times New Roman" w:hAnsi="Times New Roman"/>
          <w:b/>
          <w:sz w:val="28"/>
          <w:szCs w:val="28"/>
        </w:rPr>
        <w:t>ВЫВОД:</w:t>
      </w:r>
      <w:r w:rsidR="007725ED">
        <w:rPr>
          <w:rFonts w:ascii="Times New Roman" w:hAnsi="Times New Roman"/>
          <w:sz w:val="28"/>
          <w:szCs w:val="28"/>
        </w:rPr>
        <w:t xml:space="preserve"> Таким образом, в течении 2014</w:t>
      </w:r>
      <w:r>
        <w:rPr>
          <w:rFonts w:ascii="Times New Roman" w:hAnsi="Times New Roman"/>
          <w:sz w:val="28"/>
          <w:szCs w:val="28"/>
        </w:rPr>
        <w:t xml:space="preserve"> - </w:t>
      </w:r>
      <w:r w:rsidR="007725ED">
        <w:rPr>
          <w:rFonts w:ascii="Times New Roman" w:hAnsi="Times New Roman"/>
          <w:sz w:val="28"/>
          <w:szCs w:val="28"/>
        </w:rPr>
        <w:t>5</w:t>
      </w:r>
      <w:r w:rsidRPr="005132CE">
        <w:rPr>
          <w:rFonts w:ascii="Times New Roman" w:hAnsi="Times New Roman"/>
          <w:sz w:val="28"/>
          <w:szCs w:val="28"/>
        </w:rPr>
        <w:t>годов постоянно велась работа по улучшению условий, укреплению материально – технической базы ДОУ, что способствовало дальнейшему развитию детского сада,  повышению качества образовательных услуг, предоставляемых ДОУ.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2CE">
        <w:rPr>
          <w:rFonts w:ascii="Times New Roman" w:hAnsi="Times New Roman"/>
          <w:sz w:val="28"/>
          <w:szCs w:val="28"/>
        </w:rPr>
        <w:t>Выполнение сметы материального и производс</w:t>
      </w:r>
      <w:r w:rsidR="007725ED">
        <w:rPr>
          <w:rFonts w:ascii="Times New Roman" w:hAnsi="Times New Roman"/>
          <w:sz w:val="28"/>
          <w:szCs w:val="28"/>
        </w:rPr>
        <w:t xml:space="preserve">твенного развития составляет 0 </w:t>
      </w:r>
      <w:r w:rsidRPr="005132CE">
        <w:rPr>
          <w:rFonts w:ascii="Times New Roman" w:hAnsi="Times New Roman"/>
          <w:sz w:val="28"/>
          <w:szCs w:val="28"/>
        </w:rPr>
        <w:t>% за год.</w:t>
      </w:r>
    </w:p>
    <w:p w:rsidR="00FC672A" w:rsidRPr="00874EEE" w:rsidRDefault="00FC672A" w:rsidP="00FC672A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5132CE">
        <w:tab/>
      </w:r>
      <w:r w:rsidRPr="00874EEE">
        <w:rPr>
          <w:rFonts w:ascii="Times New Roman" w:hAnsi="Times New Roman"/>
          <w:sz w:val="28"/>
          <w:szCs w:val="28"/>
        </w:rPr>
        <w:t>Основными нерешенными проблемами по  дальнейшему раз</w:t>
      </w:r>
      <w:r w:rsidR="007725ED">
        <w:rPr>
          <w:rFonts w:ascii="Times New Roman" w:hAnsi="Times New Roman"/>
          <w:sz w:val="28"/>
          <w:szCs w:val="28"/>
        </w:rPr>
        <w:t>витию детского сада являются: М</w:t>
      </w:r>
      <w:r w:rsidRPr="00874EEE">
        <w:rPr>
          <w:rFonts w:ascii="Times New Roman" w:hAnsi="Times New Roman"/>
          <w:sz w:val="28"/>
          <w:szCs w:val="28"/>
        </w:rPr>
        <w:t>ДОУ не оснащено в полной мере компьютерной техникой, что значительно затрудняет осуществление педагогической работы учреждения. Необходимо продолжать расширять и обновлять игровые и театрализованные уголки; пополнять дидактические и развивающие игры, наглядный и демонстрационный материал. По-прежнему остро стоит задача оснащения прогулочных участков детского сада сертифицированным современным спортивно - игровым оборудованием. Имеется необходимость в замене  оконных блоков в групповых помещениях, асфальтирование территории</w:t>
      </w:r>
      <w:r w:rsidR="007725ED">
        <w:rPr>
          <w:rFonts w:ascii="Times New Roman" w:hAnsi="Times New Roman"/>
          <w:sz w:val="28"/>
          <w:szCs w:val="28"/>
        </w:rPr>
        <w:t xml:space="preserve"> ДОУ, ремонт цоколя и порога.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672A" w:rsidRPr="00164B4C" w:rsidRDefault="00FC672A" w:rsidP="00FC6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72A" w:rsidRPr="00164B4C" w:rsidRDefault="00FC672A" w:rsidP="00FC672A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64B4C">
        <w:rPr>
          <w:rFonts w:ascii="Times New Roman" w:hAnsi="Times New Roman"/>
          <w:sz w:val="28"/>
          <w:szCs w:val="28"/>
        </w:rPr>
        <w:t>Анализируя результаты работ</w:t>
      </w:r>
      <w:r w:rsidR="007725ED">
        <w:rPr>
          <w:rFonts w:ascii="Times New Roman" w:hAnsi="Times New Roman"/>
          <w:sz w:val="28"/>
          <w:szCs w:val="28"/>
        </w:rPr>
        <w:t xml:space="preserve">ы дошкольного учреждения за 2014-2015 </w:t>
      </w:r>
      <w:r w:rsidRPr="00164B4C">
        <w:rPr>
          <w:rFonts w:ascii="Times New Roman" w:hAnsi="Times New Roman"/>
          <w:sz w:val="28"/>
          <w:szCs w:val="28"/>
        </w:rPr>
        <w:t xml:space="preserve">учебный год, следует отметить, что большую часть запланированного удалось выполнить. Несмотря на проделанную работу педагогов и администрации </w:t>
      </w:r>
      <w:r w:rsidR="007725ED">
        <w:rPr>
          <w:rFonts w:ascii="Times New Roman" w:hAnsi="Times New Roman"/>
          <w:sz w:val="28"/>
          <w:szCs w:val="28"/>
        </w:rPr>
        <w:t>в течении года</w:t>
      </w:r>
      <w:r w:rsidRPr="00164B4C">
        <w:rPr>
          <w:rFonts w:ascii="Times New Roman" w:hAnsi="Times New Roman"/>
          <w:sz w:val="28"/>
          <w:szCs w:val="28"/>
        </w:rPr>
        <w:t xml:space="preserve">,  созданию условий для комфортного пребывания,  остается проблемой  пропуски без уважительных причин и по болезни.  </w:t>
      </w:r>
    </w:p>
    <w:p w:rsidR="00FC672A" w:rsidRPr="00164B4C" w:rsidRDefault="00FC672A" w:rsidP="00FC672A">
      <w:pPr>
        <w:pStyle w:val="a5"/>
        <w:spacing w:after="0"/>
        <w:ind w:firstLine="708"/>
        <w:jc w:val="both"/>
        <w:rPr>
          <w:sz w:val="28"/>
          <w:szCs w:val="28"/>
        </w:rPr>
      </w:pPr>
      <w:r w:rsidRPr="00164B4C">
        <w:rPr>
          <w:sz w:val="28"/>
          <w:szCs w:val="28"/>
        </w:rPr>
        <w:t>Так же необходимо уделить внимание следующим вопросам:</w:t>
      </w:r>
    </w:p>
    <w:p w:rsidR="00FC672A" w:rsidRPr="00164B4C" w:rsidRDefault="009D4A6E" w:rsidP="00FC6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C672A" w:rsidRPr="00164B4C">
        <w:rPr>
          <w:rFonts w:ascii="Times New Roman" w:hAnsi="Times New Roman"/>
          <w:sz w:val="28"/>
          <w:szCs w:val="28"/>
        </w:rPr>
        <w:t>. Пополнять воспитательно-образовательный процесс методическими разработками и рекомендациями по линиям развития.</w:t>
      </w:r>
    </w:p>
    <w:p w:rsidR="00FC672A" w:rsidRPr="00164B4C" w:rsidRDefault="009D4A6E" w:rsidP="00FC6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C672A" w:rsidRPr="00164B4C">
        <w:rPr>
          <w:rFonts w:ascii="Times New Roman" w:hAnsi="Times New Roman"/>
          <w:sz w:val="28"/>
          <w:szCs w:val="28"/>
        </w:rPr>
        <w:t>. Обновлять и пополнять предметно-развивающую среду современным оборудованием и материалами в соответствии с ФГОС.</w:t>
      </w:r>
    </w:p>
    <w:p w:rsidR="00FC672A" w:rsidRPr="00164B4C" w:rsidRDefault="009D4A6E" w:rsidP="00FC6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C672A" w:rsidRPr="00164B4C">
        <w:rPr>
          <w:rFonts w:ascii="Times New Roman" w:hAnsi="Times New Roman"/>
          <w:sz w:val="28"/>
          <w:szCs w:val="28"/>
        </w:rPr>
        <w:t>.Повышать компетентность педагогов в проектной и частично-поисковой деятельности педагога с детьми.</w:t>
      </w:r>
    </w:p>
    <w:p w:rsidR="00FC672A" w:rsidRDefault="009D4A6E" w:rsidP="00FC6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C672A" w:rsidRPr="00164B4C">
        <w:rPr>
          <w:rFonts w:ascii="Times New Roman" w:hAnsi="Times New Roman"/>
          <w:sz w:val="28"/>
          <w:szCs w:val="28"/>
        </w:rPr>
        <w:t>.   Повышать культурный уровень педагогов и родителей.</w:t>
      </w:r>
    </w:p>
    <w:p w:rsidR="007273CF" w:rsidRPr="00B663E0" w:rsidRDefault="007273CF" w:rsidP="007273CF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Выводы по анализу деятельности педагогического коллектива</w:t>
      </w:r>
    </w:p>
    <w:p w:rsidR="007273CF" w:rsidRPr="00B663E0" w:rsidRDefault="007273CF" w:rsidP="007273CF">
      <w:pPr>
        <w:shd w:val="clear" w:color="auto" w:fill="F7FBF4"/>
        <w:spacing w:after="0" w:line="267" w:lineRule="atLeast"/>
        <w:ind w:firstLine="567"/>
        <w:jc w:val="center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в 2014-15 учебном году.</w:t>
      </w:r>
    </w:p>
    <w:p w:rsidR="007273CF" w:rsidRPr="00B663E0" w:rsidRDefault="007273CF" w:rsidP="007273CF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lastRenderedPageBreak/>
        <w:t>Годовой план выполнен на 86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 %. Направления, которые требуют внимания в следующем учебном году:</w:t>
      </w:r>
    </w:p>
    <w:p w:rsidR="007273CF" w:rsidRPr="00B663E0" w:rsidRDefault="007273CF" w:rsidP="007273CF">
      <w:pPr>
        <w:shd w:val="clear" w:color="auto" w:fill="F7FBF4"/>
        <w:spacing w:after="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1.        Становление </w:t>
      </w:r>
      <w:r w:rsidRPr="00B663E0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 xml:space="preserve">ценностей здорового образа жизни 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путем использования </w:t>
      </w:r>
      <w:r w:rsidRPr="00281629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личностно-ориентированной технологии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 при организации и проведении режимных моментов.</w:t>
      </w:r>
    </w:p>
    <w:p w:rsidR="007273CF" w:rsidRPr="00B663E0" w:rsidRDefault="007273CF" w:rsidP="007273CF">
      <w:pPr>
        <w:shd w:val="clear" w:color="auto" w:fill="F7FBF4"/>
        <w:spacing w:after="40" w:line="267" w:lineRule="atLeast"/>
        <w:ind w:firstLine="567"/>
        <w:rPr>
          <w:rFonts w:ascii="Tahoma" w:eastAsia="Times New Roman" w:hAnsi="Tahoma" w:cs="Tahoma"/>
          <w:color w:val="313413"/>
          <w:sz w:val="24"/>
          <w:szCs w:val="24"/>
          <w:lang w:eastAsia="ru-RU"/>
        </w:rPr>
      </w:pP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2.         Организация педагогического сопровождения </w:t>
      </w:r>
      <w:r w:rsidRPr="00B663E0">
        <w:rPr>
          <w:rFonts w:ascii="Tahoma" w:eastAsia="Times New Roman" w:hAnsi="Tahoma" w:cs="Tahoma"/>
          <w:b/>
          <w:bCs/>
          <w:color w:val="313413"/>
          <w:sz w:val="24"/>
          <w:szCs w:val="24"/>
          <w:lang w:eastAsia="ru-RU"/>
        </w:rPr>
        <w:t>игровой деятельности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 xml:space="preserve"> детей с </w:t>
      </w:r>
      <w:r w:rsidRPr="00281629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использованием технологии сотрудничества</w:t>
      </w:r>
      <w:r w:rsidRPr="00B663E0">
        <w:rPr>
          <w:rFonts w:ascii="Tahoma" w:eastAsia="Times New Roman" w:hAnsi="Tahoma" w:cs="Tahoma"/>
          <w:color w:val="313413"/>
          <w:sz w:val="24"/>
          <w:szCs w:val="24"/>
          <w:u w:val="single"/>
          <w:lang w:eastAsia="ru-RU"/>
        </w:rPr>
        <w:t xml:space="preserve"> </w:t>
      </w:r>
      <w:r w:rsidRPr="00B663E0">
        <w:rPr>
          <w:rFonts w:ascii="Tahoma" w:eastAsia="Times New Roman" w:hAnsi="Tahoma" w:cs="Tahoma"/>
          <w:color w:val="313413"/>
          <w:sz w:val="24"/>
          <w:szCs w:val="24"/>
          <w:lang w:eastAsia="ru-RU"/>
        </w:rPr>
        <w:t>в целях социально-коммуникативного развития (ситуации игрового взаимодействия, игровые проблемные ситуации).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 xml:space="preserve">На основании выводов и результатов  анализа деятельности учреждения за прошлый год определены цели и задачи учреждения на 2015 – 2016  учебный год: 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ЦЕЛЬ : построение работы МДОУ в соответствии с ФГОС ДО, 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outlineLvl w:val="3"/>
        <w:rPr>
          <w:b/>
          <w:bCs/>
          <w:color w:val="000000"/>
          <w:sz w:val="28"/>
          <w:szCs w:val="28"/>
        </w:rPr>
      </w:pPr>
      <w:r w:rsidRPr="00281629">
        <w:rPr>
          <w:b/>
          <w:bCs/>
          <w:color w:val="000000"/>
          <w:sz w:val="28"/>
          <w:szCs w:val="28"/>
        </w:rPr>
        <w:t>ЗАДАЧИ : 1.   Продолжать работу по охране и укреплению психического и физического здоровья детей через:</w:t>
      </w:r>
    </w:p>
    <w:p w:rsidR="00281629" w:rsidRPr="00281629" w:rsidRDefault="00281629" w:rsidP="0028162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Формирование семейных ценностей у дошкольников, сохранение и укрепление здоровья детей их физического развития.</w:t>
      </w:r>
    </w:p>
    <w:p w:rsidR="00281629" w:rsidRPr="00281629" w:rsidRDefault="00281629" w:rsidP="0028162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Объединения усилий родителей и педагогов для успешного решения оздоровительных и воспитательных задач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2. Развитие коммуникативных способностей детей, овладение конструктивными способами и средствами взаимодействия с окружающими людьми через:</w:t>
      </w:r>
    </w:p>
    <w:p w:rsidR="00281629" w:rsidRPr="00281629" w:rsidRDefault="00281629" w:rsidP="0028162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Развитие всех компонентов устной речи детей и приобщение дошкольников к чтению художественной литературы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3  Формирование  компетентности педагогов  за счет:</w:t>
      </w:r>
    </w:p>
    <w:p w:rsidR="00281629" w:rsidRPr="00281629" w:rsidRDefault="00281629" w:rsidP="00281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Формирования   профессиональной  компетентности  педагогов  в области  освоения  новых  федеральных государственных образовательных стандартов дошкольного образования.</w:t>
      </w:r>
    </w:p>
    <w:p w:rsidR="00281629" w:rsidRPr="00281629" w:rsidRDefault="00281629" w:rsidP="00281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 xml:space="preserve">Осуществления перехода на новую форму планирования  воспитательно-образовательного процесса, соответствующую Федеральному </w:t>
      </w:r>
      <w:r w:rsidRPr="00281629">
        <w:rPr>
          <w:color w:val="000000"/>
          <w:sz w:val="28"/>
          <w:szCs w:val="28"/>
        </w:rPr>
        <w:lastRenderedPageBreak/>
        <w:t>государственному образовательному стандарту с интеграцией образовательных областей и комплексно–тематическим планированием.</w:t>
      </w:r>
    </w:p>
    <w:p w:rsidR="00281629" w:rsidRPr="00281629" w:rsidRDefault="00281629" w:rsidP="00281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Проектирования разнообразных форм взаимодействия с детьми;</w:t>
      </w:r>
    </w:p>
    <w:p w:rsidR="00281629" w:rsidRPr="00281629" w:rsidRDefault="00281629" w:rsidP="00281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Проведения  обязательной и добровольной аттестации;</w:t>
      </w:r>
    </w:p>
    <w:p w:rsidR="00281629" w:rsidRPr="00281629" w:rsidRDefault="00281629" w:rsidP="0028162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>Проектирования предметно-развивающей среды в соответствии с ФГОС ДО;</w:t>
      </w:r>
    </w:p>
    <w:p w:rsidR="00281629" w:rsidRPr="00281629" w:rsidRDefault="00281629" w:rsidP="0028162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81629">
        <w:rPr>
          <w:color w:val="000000"/>
          <w:sz w:val="28"/>
          <w:szCs w:val="28"/>
        </w:rPr>
        <w:t xml:space="preserve">4. Продолжать  поиск современных форм сотрудничества с родителями как необходимое условие эффективности воспитательно-образовательного процесса.   </w:t>
      </w:r>
    </w:p>
    <w:p w:rsidR="00281629" w:rsidRPr="00281629" w:rsidRDefault="00281629" w:rsidP="00281629">
      <w:pPr>
        <w:ind w:left="180"/>
        <w:rPr>
          <w:color w:val="000080"/>
          <w:sz w:val="28"/>
          <w:szCs w:val="28"/>
        </w:rPr>
      </w:pPr>
      <w:r w:rsidRPr="00281629">
        <w:rPr>
          <w:b/>
          <w:bCs/>
          <w:color w:val="000000"/>
          <w:sz w:val="28"/>
          <w:szCs w:val="28"/>
        </w:rPr>
        <w:br w:type="textWrapping" w:clear="all"/>
      </w:r>
    </w:p>
    <w:p w:rsidR="009D4A6E" w:rsidRPr="00281629" w:rsidRDefault="009D4A6E" w:rsidP="00FC672A">
      <w:pPr>
        <w:pStyle w:val="a5"/>
        <w:spacing w:after="0"/>
        <w:jc w:val="both"/>
        <w:rPr>
          <w:bCs/>
          <w:sz w:val="28"/>
          <w:szCs w:val="28"/>
        </w:rPr>
      </w:pPr>
    </w:p>
    <w:p w:rsidR="009D4A6E" w:rsidRPr="009429B2" w:rsidRDefault="009D4A6E" w:rsidP="009D4A6E">
      <w:pPr>
        <w:pStyle w:val="12"/>
        <w:ind w:firstLine="708"/>
        <w:rPr>
          <w:rFonts w:ascii="Times New Roman" w:hAnsi="Times New Roman"/>
          <w:i/>
          <w:sz w:val="28"/>
          <w:szCs w:val="28"/>
        </w:rPr>
        <w:sectPr w:rsidR="009D4A6E" w:rsidRPr="009429B2" w:rsidSect="00300A5B">
          <w:headerReference w:type="even" r:id="rId23"/>
          <w:pgSz w:w="11906" w:h="16838"/>
          <w:pgMar w:top="1134" w:right="1418" w:bottom="1134" w:left="567" w:header="0" w:footer="6" w:gutter="0"/>
          <w:cols w:space="720"/>
          <w:noEndnote/>
          <w:docGrid w:linePitch="360"/>
        </w:sectPr>
      </w:pPr>
    </w:p>
    <w:p w:rsidR="009D4A6E" w:rsidRPr="00164B4C" w:rsidRDefault="009D4A6E" w:rsidP="00FC672A">
      <w:pPr>
        <w:pStyle w:val="a5"/>
        <w:spacing w:after="0"/>
        <w:jc w:val="both"/>
        <w:rPr>
          <w:bCs/>
          <w:sz w:val="28"/>
          <w:szCs w:val="28"/>
        </w:rPr>
      </w:pPr>
    </w:p>
    <w:p w:rsidR="003E0144" w:rsidRPr="00B663E0" w:rsidRDefault="003E0144">
      <w:pPr>
        <w:rPr>
          <w:sz w:val="24"/>
          <w:szCs w:val="24"/>
        </w:rPr>
      </w:pPr>
    </w:p>
    <w:sectPr w:rsidR="003E0144" w:rsidRPr="00B663E0" w:rsidSect="003E0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F9D" w:rsidRDefault="00F92F9D" w:rsidP="000F36CE">
      <w:pPr>
        <w:spacing w:after="0" w:line="240" w:lineRule="auto"/>
      </w:pPr>
      <w:r>
        <w:separator/>
      </w:r>
    </w:p>
  </w:endnote>
  <w:endnote w:type="continuationSeparator" w:id="1">
    <w:p w:rsidR="00F92F9D" w:rsidRDefault="00F92F9D" w:rsidP="000F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F9D" w:rsidRDefault="00F92F9D" w:rsidP="000F36CE">
      <w:pPr>
        <w:spacing w:after="0" w:line="240" w:lineRule="auto"/>
      </w:pPr>
      <w:r>
        <w:separator/>
      </w:r>
    </w:p>
  </w:footnote>
  <w:footnote w:type="continuationSeparator" w:id="1">
    <w:p w:rsidR="00F92F9D" w:rsidRDefault="00F92F9D" w:rsidP="000F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D55" w:rsidRDefault="00A57D55">
    <w:pPr>
      <w:rPr>
        <w:sz w:val="2"/>
        <w:szCs w:val="2"/>
      </w:rPr>
    </w:pPr>
    <w:r w:rsidRPr="00AE47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83" type="#_x0000_t202" style="position:absolute;margin-left:38.75pt;margin-top:26.05pt;width:252.95pt;height:10.55pt;z-index:-251658752;mso-wrap-style:none;mso-wrap-distance-left:5pt;mso-wrap-distance-right:5pt;mso-position-horizontal-relative:page;mso-position-vertical-relative:page" wrapcoords="0 0" filled="f" stroked="f">
          <v:textbox style="mso-next-textbox:#_x0000_s20483;mso-fit-shape-to-text:t" inset="0,0,0,0">
            <w:txbxContent>
              <w:p w:rsidR="00A57D55" w:rsidRDefault="00A57D55">
                <w:r>
                  <w:rPr>
                    <w:rStyle w:val="ac"/>
                    <w:rFonts w:eastAsia="Calibri"/>
                  </w:rPr>
                  <w:t>Познавательно- речевое развитие детей.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36195"/>
    <w:multiLevelType w:val="multilevel"/>
    <w:tmpl w:val="CFF8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501DD"/>
    <w:multiLevelType w:val="multilevel"/>
    <w:tmpl w:val="2FFA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CD0527"/>
    <w:multiLevelType w:val="hybridMultilevel"/>
    <w:tmpl w:val="2B06FF90"/>
    <w:lvl w:ilvl="0" w:tplc="5ED80084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14E2112"/>
    <w:multiLevelType w:val="hybridMultilevel"/>
    <w:tmpl w:val="6D7C84FC"/>
    <w:lvl w:ilvl="0" w:tplc="1BD8AD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7B5560"/>
    <w:multiLevelType w:val="multilevel"/>
    <w:tmpl w:val="F966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7C6E5B"/>
    <w:multiLevelType w:val="multilevel"/>
    <w:tmpl w:val="3876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573C1"/>
    <w:multiLevelType w:val="hybridMultilevel"/>
    <w:tmpl w:val="269A32DC"/>
    <w:lvl w:ilvl="0" w:tplc="0419000B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7">
    <w:nsid w:val="6E004642"/>
    <w:multiLevelType w:val="multilevel"/>
    <w:tmpl w:val="443C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29698"/>
    <o:shapelayout v:ext="edit">
      <o:idmap v:ext="edit" data="20"/>
    </o:shapelayout>
  </w:hdrShapeDefaults>
  <w:footnotePr>
    <w:footnote w:id="0"/>
    <w:footnote w:id="1"/>
  </w:footnotePr>
  <w:endnotePr>
    <w:endnote w:id="0"/>
    <w:endnote w:id="1"/>
  </w:endnotePr>
  <w:compat/>
  <w:rsids>
    <w:rsidRoot w:val="002343E1"/>
    <w:rsid w:val="0000177F"/>
    <w:rsid w:val="000A151A"/>
    <w:rsid w:val="000E7793"/>
    <w:rsid w:val="000F36CE"/>
    <w:rsid w:val="0018546B"/>
    <w:rsid w:val="001A32F5"/>
    <w:rsid w:val="001B64A0"/>
    <w:rsid w:val="001C6287"/>
    <w:rsid w:val="002343E1"/>
    <w:rsid w:val="00277A88"/>
    <w:rsid w:val="00281629"/>
    <w:rsid w:val="002D5230"/>
    <w:rsid w:val="002D7E39"/>
    <w:rsid w:val="002F17AB"/>
    <w:rsid w:val="00300A5B"/>
    <w:rsid w:val="0031317F"/>
    <w:rsid w:val="00346AE2"/>
    <w:rsid w:val="00351511"/>
    <w:rsid w:val="0038305E"/>
    <w:rsid w:val="00394DD8"/>
    <w:rsid w:val="0039703C"/>
    <w:rsid w:val="003B05D1"/>
    <w:rsid w:val="003D1561"/>
    <w:rsid w:val="003D4688"/>
    <w:rsid w:val="003E0144"/>
    <w:rsid w:val="00403312"/>
    <w:rsid w:val="004543C0"/>
    <w:rsid w:val="00471D13"/>
    <w:rsid w:val="004D2853"/>
    <w:rsid w:val="00545651"/>
    <w:rsid w:val="00561744"/>
    <w:rsid w:val="005709E5"/>
    <w:rsid w:val="005B012F"/>
    <w:rsid w:val="006371F0"/>
    <w:rsid w:val="00654DBB"/>
    <w:rsid w:val="00667850"/>
    <w:rsid w:val="0067289D"/>
    <w:rsid w:val="006C3FA4"/>
    <w:rsid w:val="006D5436"/>
    <w:rsid w:val="006D5967"/>
    <w:rsid w:val="0072010E"/>
    <w:rsid w:val="00721A95"/>
    <w:rsid w:val="007273CF"/>
    <w:rsid w:val="00730291"/>
    <w:rsid w:val="00733FD3"/>
    <w:rsid w:val="00756048"/>
    <w:rsid w:val="0077099B"/>
    <w:rsid w:val="007725ED"/>
    <w:rsid w:val="007A55C4"/>
    <w:rsid w:val="007B2905"/>
    <w:rsid w:val="007C3F47"/>
    <w:rsid w:val="0083427E"/>
    <w:rsid w:val="00845865"/>
    <w:rsid w:val="008654D5"/>
    <w:rsid w:val="00865587"/>
    <w:rsid w:val="00883D25"/>
    <w:rsid w:val="00884708"/>
    <w:rsid w:val="00897ADF"/>
    <w:rsid w:val="008A2CB3"/>
    <w:rsid w:val="00965EE8"/>
    <w:rsid w:val="00976A0D"/>
    <w:rsid w:val="00981E8E"/>
    <w:rsid w:val="00985772"/>
    <w:rsid w:val="00985DD9"/>
    <w:rsid w:val="00995581"/>
    <w:rsid w:val="009B0DF8"/>
    <w:rsid w:val="009C4B53"/>
    <w:rsid w:val="009D4A6E"/>
    <w:rsid w:val="009E3CF4"/>
    <w:rsid w:val="009F2726"/>
    <w:rsid w:val="009F3B14"/>
    <w:rsid w:val="00A32046"/>
    <w:rsid w:val="00A57D55"/>
    <w:rsid w:val="00A9635D"/>
    <w:rsid w:val="00AC177A"/>
    <w:rsid w:val="00AC46E9"/>
    <w:rsid w:val="00AE4751"/>
    <w:rsid w:val="00AF3EA7"/>
    <w:rsid w:val="00B12FB7"/>
    <w:rsid w:val="00B55428"/>
    <w:rsid w:val="00B663E0"/>
    <w:rsid w:val="00B90ED6"/>
    <w:rsid w:val="00BF31E4"/>
    <w:rsid w:val="00BF5908"/>
    <w:rsid w:val="00C45275"/>
    <w:rsid w:val="00C73932"/>
    <w:rsid w:val="00C73EBE"/>
    <w:rsid w:val="00C97C69"/>
    <w:rsid w:val="00CA5A24"/>
    <w:rsid w:val="00CF5B35"/>
    <w:rsid w:val="00CF78E7"/>
    <w:rsid w:val="00D43668"/>
    <w:rsid w:val="00D6310F"/>
    <w:rsid w:val="00D63342"/>
    <w:rsid w:val="00D96A44"/>
    <w:rsid w:val="00DA4962"/>
    <w:rsid w:val="00DA568A"/>
    <w:rsid w:val="00DA6697"/>
    <w:rsid w:val="00DB2B74"/>
    <w:rsid w:val="00DB5CEC"/>
    <w:rsid w:val="00DC5CDE"/>
    <w:rsid w:val="00DD633E"/>
    <w:rsid w:val="00DE3122"/>
    <w:rsid w:val="00DE6925"/>
    <w:rsid w:val="00DF3EE6"/>
    <w:rsid w:val="00E05548"/>
    <w:rsid w:val="00E059FB"/>
    <w:rsid w:val="00E12254"/>
    <w:rsid w:val="00E44A0F"/>
    <w:rsid w:val="00E453B9"/>
    <w:rsid w:val="00E86F9E"/>
    <w:rsid w:val="00E949DD"/>
    <w:rsid w:val="00E95FA9"/>
    <w:rsid w:val="00EB1DAA"/>
    <w:rsid w:val="00EB74EB"/>
    <w:rsid w:val="00ED67F6"/>
    <w:rsid w:val="00F4208C"/>
    <w:rsid w:val="00F75DD4"/>
    <w:rsid w:val="00F90421"/>
    <w:rsid w:val="00F92F9D"/>
    <w:rsid w:val="00FC4D45"/>
    <w:rsid w:val="00FC672A"/>
    <w:rsid w:val="00FE2D63"/>
    <w:rsid w:val="00FE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44"/>
  </w:style>
  <w:style w:type="paragraph" w:styleId="1">
    <w:name w:val="heading 1"/>
    <w:basedOn w:val="a"/>
    <w:link w:val="10"/>
    <w:uiPriority w:val="9"/>
    <w:qFormat/>
    <w:rsid w:val="00234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43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43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3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43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43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343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43E1"/>
    <w:rPr>
      <w:color w:val="800080"/>
      <w:u w:val="single"/>
    </w:rPr>
  </w:style>
  <w:style w:type="paragraph" w:styleId="a5">
    <w:name w:val="Normal (Web)"/>
    <w:basedOn w:val="a"/>
    <w:unhideWhenUsed/>
    <w:rsid w:val="0023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wstatslt0">
    <w:name w:val="cw_stats_lt0"/>
    <w:basedOn w:val="a0"/>
    <w:rsid w:val="002343E1"/>
  </w:style>
  <w:style w:type="character" w:customStyle="1" w:styleId="cwstatsr0">
    <w:name w:val="cw_stats_r0"/>
    <w:basedOn w:val="a0"/>
    <w:rsid w:val="002343E1"/>
  </w:style>
  <w:style w:type="character" w:customStyle="1" w:styleId="cwstatsly0">
    <w:name w:val="cw_stats_ly0"/>
    <w:basedOn w:val="a0"/>
    <w:rsid w:val="002343E1"/>
  </w:style>
  <w:style w:type="character" w:customStyle="1" w:styleId="cwstatslw0">
    <w:name w:val="cw_stats_lw0"/>
    <w:basedOn w:val="a0"/>
    <w:rsid w:val="002343E1"/>
  </w:style>
  <w:style w:type="character" w:customStyle="1" w:styleId="cwstatslm0">
    <w:name w:val="cw_stats_lm0"/>
    <w:basedOn w:val="a0"/>
    <w:rsid w:val="002343E1"/>
  </w:style>
  <w:style w:type="character" w:customStyle="1" w:styleId="cwstatsla0">
    <w:name w:val="cw_stats_la0"/>
    <w:basedOn w:val="a0"/>
    <w:rsid w:val="002343E1"/>
  </w:style>
  <w:style w:type="character" w:customStyle="1" w:styleId="cwguestinfo">
    <w:name w:val="cw_guestinfo"/>
    <w:basedOn w:val="a0"/>
    <w:rsid w:val="002343E1"/>
  </w:style>
  <w:style w:type="character" w:customStyle="1" w:styleId="cwcopyrht">
    <w:name w:val="cw_copyrht"/>
    <w:basedOn w:val="a0"/>
    <w:rsid w:val="002343E1"/>
  </w:style>
  <w:style w:type="character" w:customStyle="1" w:styleId="showhere">
    <w:name w:val="showhere"/>
    <w:basedOn w:val="a0"/>
    <w:rsid w:val="002343E1"/>
  </w:style>
  <w:style w:type="character" w:customStyle="1" w:styleId="apple-converted-space">
    <w:name w:val="apple-converted-space"/>
    <w:basedOn w:val="a0"/>
    <w:rsid w:val="002343E1"/>
  </w:style>
  <w:style w:type="paragraph" w:styleId="a6">
    <w:name w:val="Balloon Text"/>
    <w:basedOn w:val="a"/>
    <w:link w:val="a7"/>
    <w:uiPriority w:val="99"/>
    <w:semiHidden/>
    <w:unhideWhenUsed/>
    <w:rsid w:val="0023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3E1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C73EBE"/>
    <w:pPr>
      <w:spacing w:after="0" w:line="240" w:lineRule="auto"/>
    </w:pPr>
  </w:style>
  <w:style w:type="table" w:styleId="aa">
    <w:name w:val="Table Grid"/>
    <w:basedOn w:val="a1"/>
    <w:uiPriority w:val="59"/>
    <w:rsid w:val="00E059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qFormat/>
    <w:rsid w:val="00D6310F"/>
    <w:pPr>
      <w:ind w:left="720"/>
      <w:contextualSpacing/>
    </w:pPr>
  </w:style>
  <w:style w:type="paragraph" w:customStyle="1" w:styleId="11">
    <w:name w:val="Абзац списка1"/>
    <w:basedOn w:val="a"/>
    <w:rsid w:val="00FC67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9">
    <w:name w:val="Без интервала Знак"/>
    <w:link w:val="a8"/>
    <w:rsid w:val="00FC672A"/>
  </w:style>
  <w:style w:type="paragraph" w:customStyle="1" w:styleId="12">
    <w:name w:val="Без интервала1"/>
    <w:qFormat/>
    <w:rsid w:val="009D4A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Колонтитул"/>
    <w:rsid w:val="009D4A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28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81629"/>
  </w:style>
  <w:style w:type="paragraph" w:styleId="af">
    <w:name w:val="footer"/>
    <w:basedOn w:val="a"/>
    <w:link w:val="af0"/>
    <w:uiPriority w:val="99"/>
    <w:semiHidden/>
    <w:unhideWhenUsed/>
    <w:rsid w:val="0028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816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3703">
                  <w:marLeft w:val="-2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88123">
                      <w:marLeft w:val="2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56975">
              <w:marLeft w:val="-2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19074">
                  <w:marLeft w:val="2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8181">
                      <w:marLeft w:val="40"/>
                      <w:marRight w:val="40"/>
                      <w:marTop w:val="40"/>
                      <w:marBottom w:val="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49499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</w:div>
                        <w:div w:id="1845514211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  <w:divsChild>
                            <w:div w:id="208988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852766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  <w:divsChild>
                            <w:div w:id="102513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4518">
                                  <w:marLeft w:val="0"/>
                                  <w:marRight w:val="0"/>
                                  <w:marTop w:val="133"/>
                                  <w:marBottom w:val="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290232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  <w:divsChild>
                            <w:div w:id="16595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896103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  <w:divsChild>
                            <w:div w:id="81267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4413741">
                  <w:marLeft w:val="2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78249">
                      <w:marLeft w:val="40"/>
                      <w:marRight w:val="40"/>
                      <w:marTop w:val="40"/>
                      <w:marBottom w:val="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10077">
                          <w:marLeft w:val="0"/>
                          <w:marRight w:val="0"/>
                          <w:marTop w:val="53"/>
                          <w:marBottom w:val="53"/>
                          <w:divBdr>
                            <w:top w:val="single" w:sz="4" w:space="2" w:color="BFC871"/>
                            <w:left w:val="single" w:sz="4" w:space="2" w:color="BFC871"/>
                            <w:bottom w:val="single" w:sz="4" w:space="2" w:color="BFC871"/>
                            <w:right w:val="single" w:sz="4" w:space="2" w:color="BFC871"/>
                          </w:divBdr>
                          <w:divsChild>
                            <w:div w:id="1420757268">
                              <w:marLeft w:val="40"/>
                              <w:marRight w:val="40"/>
                              <w:marTop w:val="40"/>
                              <w:marBottom w:val="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678885">
                      <w:marLeft w:val="40"/>
                      <w:marRight w:val="40"/>
                      <w:marTop w:val="40"/>
                      <w:marBottom w:val="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0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48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37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5821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8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577452">
                              <w:marLeft w:val="0"/>
                              <w:marRight w:val="0"/>
                              <w:marTop w:val="133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8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22545">
                  <w:marLeft w:val="-2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9856">
                      <w:marLeft w:val="2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6182">
                          <w:marLeft w:val="40"/>
                          <w:marRight w:val="40"/>
                          <w:marTop w:val="40"/>
                          <w:marBottom w:val="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04534">
                              <w:marLeft w:val="0"/>
                              <w:marRight w:val="0"/>
                              <w:marTop w:val="53"/>
                              <w:marBottom w:val="53"/>
                              <w:divBdr>
                                <w:top w:val="single" w:sz="4" w:space="2" w:color="BFC871"/>
                                <w:left w:val="single" w:sz="4" w:space="2" w:color="BFC871"/>
                                <w:bottom w:val="single" w:sz="4" w:space="2" w:color="BFC871"/>
                                <w:right w:val="single" w:sz="4" w:space="2" w:color="BFC871"/>
                              </w:divBdr>
                              <w:divsChild>
                                <w:div w:id="183313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50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AFAA39"/>
                <w:right w:val="none" w:sz="0" w:space="0" w:color="auto"/>
              </w:divBdr>
              <w:divsChild>
                <w:div w:id="1019161778">
                  <w:marLeft w:val="-2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1963">
                      <w:marLeft w:val="2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2848">
                          <w:marLeft w:val="0"/>
                          <w:marRight w:val="0"/>
                          <w:marTop w:val="4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04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11163.edu35.ru/upravlenie-uchrezdeniem/analiz-raboty-dou-za-2013-2014-uchebnyj-go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F355E-4C19-47FC-9F33-887C13F0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</Pages>
  <Words>6162</Words>
  <Characters>35127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Wainakh-XP</Company>
  <LinksUpToDate>false</LinksUpToDate>
  <CharactersWithSpaces>41207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Minutka15</dc:creator>
  <cp:keywords/>
  <dc:description/>
  <cp:lastModifiedBy>Minutka15</cp:lastModifiedBy>
  <cp:revision>41</cp:revision>
  <cp:lastPrinted>2015-08-17T06:35:00Z</cp:lastPrinted>
  <dcterms:created xsi:type="dcterms:W3CDTF">2015-06-02T07:19:00Z</dcterms:created>
  <dcterms:modified xsi:type="dcterms:W3CDTF">2015-08-17T06:39:00Z</dcterms:modified>
</cp:coreProperties>
</file>