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8" w:rsidRDefault="007E2338" w:rsidP="007E2338">
      <w:pPr>
        <w:spacing w:after="6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E2338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принят на Управляющем                                         Утвержден </w:t>
      </w:r>
    </w:p>
    <w:p w:rsidR="007E2338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МДОУ                                                                         Приказом Заведующей МДОУ</w:t>
      </w:r>
    </w:p>
    <w:p w:rsidR="007E2338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№4 от 10.06.2015г                                                № 16 от 29.05.2015г</w:t>
      </w:r>
    </w:p>
    <w:p w:rsidR="007E2338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Управляющего Совета                               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В.А.Овсянникова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2338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2338" w:rsidRPr="006374C0" w:rsidRDefault="007E2338" w:rsidP="007E2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Л.Я.Краснова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Pr="006374C0" w:rsidRDefault="007E2338" w:rsidP="007E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338" w:rsidRDefault="007E2338" w:rsidP="007E233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Публичный доклад</w:t>
      </w:r>
    </w:p>
    <w:p w:rsidR="007E2338" w:rsidRDefault="007E2338" w:rsidP="007E233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МДОУ «Детский сад №38 «Ромашка»</w:t>
      </w:r>
    </w:p>
    <w:p w:rsidR="007E2338" w:rsidRPr="00FF0115" w:rsidRDefault="007E2338" w:rsidP="007E2338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</w:t>
      </w:r>
      <w:r w:rsidRPr="00FF0115">
        <w:rPr>
          <w:rFonts w:ascii="Times New Roman" w:hAnsi="Times New Roman" w:cs="Times New Roman"/>
          <w:b/>
          <w:i/>
          <w:sz w:val="56"/>
          <w:szCs w:val="56"/>
        </w:rPr>
        <w:t>2014-2015уч</w:t>
      </w:r>
      <w:proofErr w:type="gramStart"/>
      <w:r w:rsidRPr="00FF0115">
        <w:rPr>
          <w:rFonts w:ascii="Times New Roman" w:hAnsi="Times New Roman" w:cs="Times New Roman"/>
          <w:b/>
          <w:i/>
          <w:sz w:val="56"/>
          <w:szCs w:val="56"/>
        </w:rPr>
        <w:t>.г</w:t>
      </w:r>
      <w:proofErr w:type="gramEnd"/>
      <w:r w:rsidRPr="00FF0115">
        <w:rPr>
          <w:rFonts w:ascii="Times New Roman" w:hAnsi="Times New Roman" w:cs="Times New Roman"/>
          <w:b/>
          <w:i/>
          <w:sz w:val="56"/>
          <w:szCs w:val="56"/>
        </w:rPr>
        <w:t>од</w:t>
      </w:r>
    </w:p>
    <w:p w:rsidR="007E2338" w:rsidRDefault="007E2338" w:rsidP="007E233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7E2338" w:rsidRDefault="007E2338" w:rsidP="007E233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7E2338" w:rsidRDefault="007E2338" w:rsidP="007E233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7E2338" w:rsidRDefault="007E2338" w:rsidP="007E23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E2338" w:rsidRPr="007E2338" w:rsidRDefault="007E2338" w:rsidP="007E233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х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расночервонный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E2338" w:rsidRDefault="007E2338" w:rsidP="006374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Раздел 1. Общая характеристика дошкольного образовательного учреждения</w:t>
      </w:r>
    </w:p>
    <w:p w:rsidR="006374C0" w:rsidRPr="006374C0" w:rsidRDefault="006374C0" w:rsidP="006374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74C0" w:rsidRPr="006374C0" w:rsidRDefault="006374C0" w:rsidP="006374C0">
      <w:pPr>
        <w:spacing w:after="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1.1. Социокультурные и экономические условия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 </w:t>
      </w:r>
      <w:proofErr w:type="spellStart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Красночервонный</w:t>
      </w:r>
      <w:proofErr w:type="spellEnd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2615002609, ОГРН 1052600553202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 Министерства образования 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</w:t>
      </w:r>
      <w:r w:rsidR="00CA05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034366 Серия РО от 03.11.2011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Министерства образования  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</w:t>
      </w:r>
      <w:r w:rsidR="00CA0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АА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571">
        <w:rPr>
          <w:rFonts w:ascii="Times New Roman" w:eastAsia="Times New Roman" w:hAnsi="Times New Roman" w:cs="Times New Roman"/>
          <w:sz w:val="24"/>
          <w:szCs w:val="24"/>
          <w:lang w:eastAsia="ru-RU"/>
        </w:rPr>
        <w:t>185796 от 20.10.2006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отдельно стоящее 2-х этажное кирпичное здание. Территория ДОУ озеленена, </w:t>
      </w:r>
      <w:r w:rsidR="0096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оснащена навесами в количестве 5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имеется спортивная площадка, цветники, огород.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находится в экологически благоприятной части, 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r w:rsidR="0096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обширную территорию 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расположен вблизи</w:t>
      </w:r>
      <w:r w:rsidR="0096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пруда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доступностью для родителей.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Недалеко от детского сада располагаются: 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служба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мост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№11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детского сада – </w:t>
      </w:r>
      <w:proofErr w:type="gramStart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proofErr w:type="gramEnd"/>
      <w:r w:rsidR="0096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Овсянникова Валентина Александровна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сещения ребенком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установлен пятидневный 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 – пятница) – с 07.30. до 17.3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 выходные – суббота, воскресенье, праздничные дн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и; в предпраздничные дни – с 7.30 до 16.3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A25E22" w:rsidRDefault="00A25E22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 «Ромашка» в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посещ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89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374C0" w:rsidRPr="006374C0" w:rsidRDefault="00A25E22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2.0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В ДОУ функционирует 5 возрастных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рупп. Наполняемость групп –16-21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Комплектование ДОУ воспитанниками осуществляется по путевкам</w:t>
      </w:r>
      <w:proofErr w:type="gramStart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1.2. Программное обеспечение ДОУ: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7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и организацию образовательного процесса в</w:t>
      </w:r>
      <w:r w:rsidR="00A2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 w:rsidR="00A2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A2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 «Ромашка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определяется основной общеобразовательной программой «От рождения до школы» под редакцией Н.Е. </w:t>
      </w:r>
      <w:proofErr w:type="spellStart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 в соответствии с ф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государственными требованиями к структуре основной общеобразовательной программы дошкольного образования (утверждены приказом Министерства образования и науки РФ от 23.11.2009 № 655, регистрационный № 16299 от 08.02.2010г. Министерства юстиции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РФ)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74C0" w:rsidRPr="006374C0" w:rsidRDefault="006374C0" w:rsidP="006374C0">
      <w:pPr>
        <w:spacing w:after="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6374C0" w:rsidRPr="006374C0" w:rsidRDefault="006374C0" w:rsidP="006374C0">
      <w:pPr>
        <w:spacing w:after="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1.3.Социальный статус семей воспитанников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семей нашего образовательного учреждения различны.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64777A" wp14:editId="08488360">
            <wp:extent cx="4572635" cy="274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1.4.Общественное самоуправление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действует  орган </w:t>
      </w:r>
      <w:r w:rsidR="00A25E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родительского самоуправления: Попечительский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совет.</w:t>
      </w:r>
    </w:p>
    <w:p w:rsidR="006374C0" w:rsidRPr="006374C0" w:rsidRDefault="00A25E22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структуру входит по одному представителю от группы детского сада и по одному представителю от педагогического коллектива. 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задач администрации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является широкое информирование родителей обо всех процессах, происходящих в ДОУ.</w:t>
      </w:r>
    </w:p>
    <w:p w:rsidR="006374C0" w:rsidRPr="006374C0" w:rsidRDefault="006374C0" w:rsidP="006374C0">
      <w:pPr>
        <w:spacing w:after="6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1.5.Структура управления ДОУ</w:t>
      </w:r>
    </w:p>
    <w:p w:rsidR="006374C0" w:rsidRPr="006374C0" w:rsidRDefault="00A25E22" w:rsidP="006374C0">
      <w:pPr>
        <w:tabs>
          <w:tab w:val="left" w:pos="1418"/>
          <w:tab w:val="left" w:pos="170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строится с ориентацией на личность ребенка, учитывая его специфические особенности. Огром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внимание администрацией 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6374C0" w:rsidRPr="006374C0" w:rsidRDefault="006374C0" w:rsidP="006374C0">
      <w:pPr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Непосредственное ру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осуществляет</w:t>
      </w:r>
      <w:r w:rsidR="00A2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заведующей. Формами самоуправления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являются:</w:t>
      </w:r>
    </w:p>
    <w:p w:rsidR="006374C0" w:rsidRPr="006374C0" w:rsidRDefault="006374C0" w:rsidP="006374C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 трудового коллектива</w:t>
      </w:r>
    </w:p>
    <w:p w:rsidR="006374C0" w:rsidRPr="006374C0" w:rsidRDefault="006374C0" w:rsidP="006374C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6374C0" w:rsidRPr="006374C0" w:rsidRDefault="006374C0" w:rsidP="006374C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 xml:space="preserve">1.6. Стратегия развития и социальный заказ. </w:t>
      </w:r>
    </w:p>
    <w:p w:rsidR="006374C0" w:rsidRPr="006374C0" w:rsidRDefault="00A25E22" w:rsidP="006374C0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szCs w:val="24"/>
          <w:lang w:eastAsia="ru-RU"/>
        </w:rPr>
        <w:t>Задачи 2014-2015</w:t>
      </w:r>
      <w:r w:rsidR="006374C0" w:rsidRPr="006374C0">
        <w:rPr>
          <w:rFonts w:ascii="Times New Roman" w:eastAsia="Times New Roman" w:hAnsi="Times New Roman" w:cs="Times New Roman"/>
          <w:b/>
          <w:color w:val="0F243E"/>
          <w:sz w:val="28"/>
          <w:szCs w:val="24"/>
          <w:lang w:eastAsia="ru-RU"/>
        </w:rPr>
        <w:t xml:space="preserve"> учебного года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педагогическим кол</w:t>
      </w:r>
      <w:r w:rsidR="0056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лективом были поставлены на 2014-2015</w:t>
      </w:r>
      <w:r w:rsidRPr="0063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следующие задачи:</w:t>
      </w:r>
    </w:p>
    <w:p w:rsidR="006374C0" w:rsidRPr="006374C0" w:rsidRDefault="006374C0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1.Продолжать осуществлять переход на новую форму планирования и моделирования </w:t>
      </w:r>
      <w:proofErr w:type="spellStart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образовательного процесса в ДОУ, соответствующую Федеральным требованиям к образовательной программе ДОУ, с интеграцией образовательных областей  комплексно-тематическим планированием </w:t>
      </w:r>
      <w:proofErr w:type="spellStart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где решение программных образовательных задач будет осуществляться в совместной деятельности взрослого и детей и самостоятельной деятельности детей, </w:t>
      </w: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причем не только в рамках непосредственно образовательной деятельности, но и при проведении режимных моментов.</w:t>
      </w:r>
    </w:p>
    <w:p w:rsidR="006374C0" w:rsidRPr="006374C0" w:rsidRDefault="006374C0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Сохранять и укреплять здоровье воспитанников через сложившуюся в детском саду систему физкультурно-оздоровительной работы и закаливающих процедур.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Повысить уровень социально-личностного развития воспитанников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1.7. Контактная информация</w:t>
      </w:r>
    </w:p>
    <w:p w:rsidR="00567AEE" w:rsidRPr="006374C0" w:rsidRDefault="00567AEE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A"/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356013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</w:t>
      </w:r>
      <w:proofErr w:type="spellEnd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proofErr w:type="spellStart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расночервонный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  <w:proofErr w:type="spellEnd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="00567AEE"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864</w:t>
      </w:r>
      <w:proofErr w:type="gramStart"/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4455550</w:t>
      </w:r>
    </w:p>
    <w:p w:rsidR="006374C0" w:rsidRPr="006374C0" w:rsidRDefault="00567AEE" w:rsidP="0056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proofErr w:type="spellEnd"/>
      <w:r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romashka</w:t>
      </w:r>
      <w:proofErr w:type="spellEnd"/>
      <w:r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-38@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374C0" w:rsidRPr="00567AEE" w:rsidRDefault="006374C0" w:rsidP="006374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саду функционирует сайт МДОУ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AEE"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-2438</w:t>
      </w:r>
      <w:proofErr w:type="spellStart"/>
      <w:r w:rsidR="00567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maam</w:t>
      </w:r>
      <w:proofErr w:type="spellEnd"/>
      <w:r w:rsidR="00567AEE" w:rsidRP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67A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374C0" w:rsidRPr="006374C0" w:rsidRDefault="006374C0" w:rsidP="006374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 аудитория сайта - работники образования, родители и дети.</w:t>
      </w:r>
    </w:p>
    <w:p w:rsidR="006374C0" w:rsidRPr="006374C0" w:rsidRDefault="006374C0" w:rsidP="0063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Интернет-сообществе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C0" w:rsidRPr="006374C0" w:rsidRDefault="006374C0" w:rsidP="00637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374C0" w:rsidRPr="006374C0" w:rsidRDefault="006374C0" w:rsidP="00637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образовательного учреждения;</w:t>
      </w:r>
    </w:p>
    <w:p w:rsidR="006374C0" w:rsidRPr="006374C0" w:rsidRDefault="006374C0" w:rsidP="00637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374C0" w:rsidRPr="006374C0" w:rsidRDefault="006374C0" w:rsidP="00637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6374C0" w:rsidRPr="006374C0" w:rsidRDefault="006374C0" w:rsidP="0063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Раздел2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Раздел 2</w:t>
      </w:r>
      <w:bookmarkEnd w:id="0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. Особенности </w:t>
      </w: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proofErr w:type="spellStart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воспитательно</w:t>
      </w:r>
      <w:proofErr w:type="spellEnd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-образовательного процесса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>2.1. Охрана и укрепление здоровья детей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 лет существования ДОУ ведется комплексная работа по сохранению и укреплению здоровья воспитанников.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физкульт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урно-оздоровительной работы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 </w:t>
      </w:r>
    </w:p>
    <w:p w:rsidR="006374C0" w:rsidRPr="006374C0" w:rsidRDefault="006374C0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ежегодной вакцинации против гриппа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4C0" w:rsidRPr="006374C0" w:rsidRDefault="006374C0" w:rsidP="006374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 (система закал</w:t>
      </w:r>
      <w:r w:rsidR="00AD0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апробирована в течение 5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лет):</w:t>
      </w:r>
    </w:p>
    <w:p w:rsidR="006374C0" w:rsidRPr="006374C0" w:rsidRDefault="006374C0" w:rsidP="006374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3–4 года –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4C0" w:rsidRPr="006374C0" w:rsidRDefault="006374C0" w:rsidP="006374C0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4–5 лет –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4C0" w:rsidRPr="006374C0" w:rsidRDefault="006374C0" w:rsidP="006374C0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5–7 лет – обливание рук до локтей прохладной водой.</w:t>
      </w:r>
    </w:p>
    <w:p w:rsidR="006374C0" w:rsidRPr="006374C0" w:rsidRDefault="006374C0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санации носоглотки (полоскание); ежедневно после приема пищи.</w:t>
      </w:r>
    </w:p>
    <w:p w:rsidR="006374C0" w:rsidRPr="006374C0" w:rsidRDefault="00567AEE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Витаминизация третьих блюд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374C0" w:rsidRPr="006374C0" w:rsidRDefault="006374C0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калорийного питания и др.</w:t>
      </w:r>
    </w:p>
    <w:p w:rsidR="006374C0" w:rsidRPr="006374C0" w:rsidRDefault="006374C0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СанПиН в детсаду и на территории ДОУ.</w:t>
      </w:r>
    </w:p>
    <w:p w:rsidR="006374C0" w:rsidRPr="006374C0" w:rsidRDefault="006374C0" w:rsidP="006374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травматизма, педикулёза, отравлений и др.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Физкультурно-оздоровительная работа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4C0" w:rsidRPr="006374C0" w:rsidRDefault="006374C0" w:rsidP="006374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задач физического воспитания и развития;</w:t>
      </w:r>
    </w:p>
    <w:p w:rsidR="006374C0" w:rsidRPr="006374C0" w:rsidRDefault="006374C0" w:rsidP="006374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двигательного режима и активности;</w:t>
      </w:r>
    </w:p>
    <w:p w:rsidR="006374C0" w:rsidRPr="006374C0" w:rsidRDefault="006374C0" w:rsidP="006374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психического здоровья.</w:t>
      </w:r>
    </w:p>
    <w:p w:rsidR="006374C0" w:rsidRPr="006374C0" w:rsidRDefault="006374C0" w:rsidP="006374C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образовательные и </w:t>
      </w:r>
      <w:proofErr w:type="spellStart"/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здоровьесберегающие</w:t>
      </w:r>
      <w:proofErr w:type="spellEnd"/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технологии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4C0" w:rsidRPr="006374C0" w:rsidRDefault="006374C0" w:rsidP="006374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психотехнологии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(песочная,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74C0" w:rsidRPr="006374C0" w:rsidRDefault="006374C0" w:rsidP="006374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воспитать здорового ребенка» В.Г.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Алямовской</w:t>
      </w:r>
      <w:proofErr w:type="spellEnd"/>
    </w:p>
    <w:p w:rsidR="006374C0" w:rsidRPr="006374C0" w:rsidRDefault="006374C0" w:rsidP="006374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медико-гигиенические и физкультурно-оздоровительные технологии;</w:t>
      </w:r>
    </w:p>
    <w:p w:rsidR="006374C0" w:rsidRPr="006374C0" w:rsidRDefault="006374C0" w:rsidP="006374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и развивающего обучения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 xml:space="preserve">2.2. Социальное партнерство учреждения. 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Взаимодействие с родителями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расположение ДОУ в инфраструктуре позволяет тесно сотрудничать с различными учреждениями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в ближайшем окружении.</w:t>
      </w:r>
    </w:p>
    <w:p w:rsidR="00567AEE" w:rsidRDefault="006374C0" w:rsidP="0056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лет детский сад использует разнообразные формы социального партнерства с различными организациями. </w:t>
      </w:r>
    </w:p>
    <w:p w:rsidR="006374C0" w:rsidRPr="006374C0" w:rsidRDefault="00567AEE" w:rsidP="0056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Библиотекой, </w:t>
      </w:r>
    </w:p>
    <w:p w:rsidR="006374C0" w:rsidRPr="006374C0" w:rsidRDefault="003C69F6" w:rsidP="003C69F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Музыкальной школой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74C0" w:rsidRPr="006374C0" w:rsidRDefault="003C69F6" w:rsidP="003C69F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№11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374C0">
        <w:rPr>
          <w:rFonts w:ascii="Times New Roman" w:eastAsia="Times New Roman" w:hAnsi="Times New Roman" w:cs="Times New Roman"/>
          <w:lang w:eastAsia="ru-RU"/>
        </w:rPr>
        <w:t>Согласно Закону РФ «Об образовании» приоритет воспитания ребенка отдан семье.</w:t>
      </w:r>
    </w:p>
    <w:p w:rsidR="00B94887" w:rsidRPr="003C69F6" w:rsidRDefault="006374C0" w:rsidP="003C69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институты, такие как ДОУ и школы призваны помочь семье, поддержать, направить и дополнить семейн</w:t>
      </w:r>
      <w:bookmarkStart w:id="1" w:name="Раздел3"/>
      <w:r w:rsidR="003C6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воспитательную деятельность.</w:t>
      </w:r>
    </w:p>
    <w:p w:rsidR="00B94887" w:rsidRPr="006374C0" w:rsidRDefault="00B94887" w:rsidP="006374C0">
      <w:pPr>
        <w:spacing w:after="60" w:line="240" w:lineRule="auto"/>
        <w:rPr>
          <w:rFonts w:ascii="Times New Roman" w:eastAsia="Times New Roman" w:hAnsi="Times New Roman" w:cs="Times New Roman"/>
          <w:b/>
          <w:color w:val="984806"/>
          <w:sz w:val="32"/>
          <w:szCs w:val="28"/>
          <w:lang w:eastAsia="ru-RU"/>
        </w:rPr>
      </w:pPr>
    </w:p>
    <w:p w:rsidR="006374C0" w:rsidRPr="006374C0" w:rsidRDefault="006374C0" w:rsidP="006374C0">
      <w:pPr>
        <w:spacing w:after="6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Раздел 3</w:t>
      </w:r>
      <w:bookmarkEnd w:id="1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. Условия осуществления образовательного процесса</w:t>
      </w: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>3.1. Характеристика территории ДОУ. Организация предметной образовательной среды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располагается в двухэтажном кирпичном здании, построенном</w:t>
      </w:r>
      <w:r w:rsidR="0047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году. Территория детского сада имеет ограждение и разбита 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74C0" w:rsidRPr="006374C0" w:rsidRDefault="00474B4B" w:rsidP="006374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00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цветники;</w:t>
      </w:r>
    </w:p>
    <w:p w:rsidR="006374C0" w:rsidRPr="006374C0" w:rsidRDefault="006374C0" w:rsidP="006374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площадка;</w:t>
      </w:r>
    </w:p>
    <w:p w:rsidR="006374C0" w:rsidRPr="006374C0" w:rsidRDefault="006374C0" w:rsidP="006374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прогулочных участков, соответствующих СанПиН, оборудованных малыми   архитектурными формами, песочницами, столами со скамейками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Д</w:t>
      </w:r>
      <w:r w:rsidR="0047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составляет 0,4056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имеет  холодное и го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рячее водоснабжение, свою котельную</w:t>
      </w:r>
      <w:proofErr w:type="gramStart"/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группового помещения входят приемная, игровая, спальня,  туалетная и буфетная комнаты.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Детсад не имеет площадей, сданных в аренду.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и развивающая среда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соответствует санитарно-гигиеническим требованиям.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ребёнка и социально-личностное развитие осуществляется в следующих помещениях:</w:t>
      </w:r>
    </w:p>
    <w:p w:rsidR="006374C0" w:rsidRPr="006374C0" w:rsidRDefault="006374C0" w:rsidP="006374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групповых комнат, оборудованных зонами непересекающейся активности;</w:t>
      </w:r>
    </w:p>
    <w:p w:rsidR="006374C0" w:rsidRPr="006374C0" w:rsidRDefault="002B515A" w:rsidP="006374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утренники и праздники проходя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музыкальном зале.</w:t>
      </w:r>
    </w:p>
    <w:p w:rsidR="006374C0" w:rsidRPr="006374C0" w:rsidRDefault="006374C0" w:rsidP="006374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деятельность осуществляется в спортивном зале и на спортивной площадке на территории детского сада.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Программно-методическое обеспечение педагогов осуществляется в методическом кабинете, где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необходимая литература</w:t>
      </w:r>
      <w:proofErr w:type="gramStart"/>
      <w:r w:rsidR="002B515A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пособия по всем направлениям деятельности детского сада.</w:t>
      </w:r>
    </w:p>
    <w:p w:rsidR="006374C0" w:rsidRPr="006374C0" w:rsidRDefault="002B515A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учебном году 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были приобретены: пособия для педагогов и воспитанников.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3.2.Организация питания, состояние обеспечения безопасности.</w:t>
      </w:r>
    </w:p>
    <w:p w:rsidR="006374C0" w:rsidRPr="006374C0" w:rsidRDefault="002B515A" w:rsidP="002B51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№38 «Ромашка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четырехразовое сбалансированное питание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состояние пищеблока соответствует требованиям Сан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детей в детском саду осуществляется в соответствии с 10 дневным меню, продукты доставляются централизовано.</w:t>
      </w:r>
      <w:r w:rsidR="003A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виды продуктов имеются сертификаты качества.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включенные в питание разнообразны: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видов круп; 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овощей: капуста, лук, морковь, свекла, картофель, 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мясная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продукция: куры, филе говядины, фарш,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морская: минтай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продукция: творог, сметана, молоко;</w:t>
      </w:r>
    </w:p>
    <w:p w:rsidR="006374C0" w:rsidRPr="006374C0" w:rsidRDefault="002B515A" w:rsidP="002B515A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напитков: компоты, соки.</w:t>
      </w:r>
    </w:p>
    <w:p w:rsidR="006374C0" w:rsidRPr="006374C0" w:rsidRDefault="006374C0" w:rsidP="00637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свежая выпечка;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Компоты ежедневно витаминизируются витамином </w:t>
      </w:r>
      <w:r w:rsidRPr="00637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проводится бракераж пищи.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приема пищи составлен с учетом возрастных особенностей детей и проводится в группах.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безопасности жизни и деятельности детей.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систематически отслеживается:</w:t>
      </w:r>
    </w:p>
    <w:p w:rsidR="006374C0" w:rsidRPr="006374C0" w:rsidRDefault="006374C0" w:rsidP="006374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мебели в группах, </w:t>
      </w:r>
    </w:p>
    <w:p w:rsidR="006374C0" w:rsidRPr="006374C0" w:rsidRDefault="006374C0" w:rsidP="006374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 групповых комнатах  и кабинетах.</w:t>
      </w:r>
    </w:p>
    <w:p w:rsidR="006374C0" w:rsidRPr="006374C0" w:rsidRDefault="006374C0" w:rsidP="006374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всех помещений ДОУ и его территории.</w:t>
      </w:r>
    </w:p>
    <w:p w:rsidR="006374C0" w:rsidRPr="006374C0" w:rsidRDefault="006374C0" w:rsidP="006374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режимных моментов, организация двигательного режима.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проходят учения по эвакуации детей в случае чрезвычайных ситуации.</w:t>
      </w:r>
    </w:p>
    <w:p w:rsidR="006374C0" w:rsidRPr="00000B7C" w:rsidRDefault="006374C0" w:rsidP="00000B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освещена, подъездные пути закрыты, регулярно осматривается на предмет безопасности.</w:t>
      </w:r>
      <w:bookmarkStart w:id="2" w:name="Раздел4"/>
    </w:p>
    <w:p w:rsidR="006374C0" w:rsidRPr="006374C0" w:rsidRDefault="006374C0" w:rsidP="006374C0">
      <w:pPr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Раздел 4</w:t>
      </w:r>
      <w:bookmarkEnd w:id="2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. Результаты деятельности ДОУ</w:t>
      </w:r>
    </w:p>
    <w:p w:rsidR="006374C0" w:rsidRPr="006374C0" w:rsidRDefault="006374C0" w:rsidP="006374C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данный момент наше учреждение выстроило свой имидж, имеет положительную репутацию и определенный статус, что для нас является важным показателем. 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Этому сп</w:t>
      </w:r>
      <w:r w:rsidR="003A1085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особствуют и достижения ДОУ 2014-2015</w:t>
      </w: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году.</w:t>
      </w:r>
      <w:proofErr w:type="gramEnd"/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4.1 Достижения ДОУ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профессионализма педагогов является участие их в конкурсах различного уровня. Кроме того все педагоги детского сада приняли участие в конкурсах, организованных в ДОУ.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работ из природного мате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«Краски осени» ноябрь 2014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B5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 «Чудо елочка» декабрь 2014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«Лучший уголок природы» март 2014 г.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воспитанники также принимали активное участие в соревнованиях и конкурсах разного уровня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4.2 Реализация  годового плана работы ДОУ </w:t>
      </w:r>
    </w:p>
    <w:p w:rsidR="006374C0" w:rsidRPr="006374C0" w:rsidRDefault="002B515A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деятельность ДОУ была направлена на решение следующих задач:</w:t>
      </w:r>
    </w:p>
    <w:p w:rsidR="00DA3CDF" w:rsidRDefault="006374C0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A3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 в систему социальных и коммуникативных отношений через интеграцию образовательных областей «Социализация» и «Коммуникация» и решение задач:</w:t>
      </w:r>
    </w:p>
    <w:p w:rsidR="00DA3CDF" w:rsidRDefault="00DA3CDF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ролевых игр в групповых комнатах,</w:t>
      </w:r>
    </w:p>
    <w:p w:rsidR="00A87734" w:rsidRDefault="00DA3CDF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ролевым творческим действиям и коммуникативному общению.</w:t>
      </w:r>
      <w:r w:rsidR="00A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взаимоотношений</w:t>
      </w:r>
      <w:r w:rsidR="00A8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и взрослыми</w:t>
      </w:r>
    </w:p>
    <w:p w:rsidR="006374C0" w:rsidRPr="006374C0" w:rsidRDefault="00A87734" w:rsidP="006374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детьми социальным статусом среди сверстников через коммуникативные отношения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734" w:rsidRDefault="00A87734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гражданских и патриотических чувств воспитанников через интеграцию образовательных областей «Социализация» и «Коммуникация», «Чтение художественной литературы» и решение задач:</w:t>
      </w:r>
    </w:p>
    <w:p w:rsidR="00A87734" w:rsidRDefault="00A87734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-углублять и уточнять представление детей о Родине-России.</w:t>
      </w:r>
    </w:p>
    <w:p w:rsidR="00A87734" w:rsidRDefault="00A87734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представления детей о нашем крае,</w:t>
      </w:r>
      <w:r w:rsid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родном хуторе,</w:t>
      </w:r>
      <w:r w:rsid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</w:t>
      </w:r>
      <w:r w:rsid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достопримечательностями региона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интерес детей и истории своей семьи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в детях основ безопасности собственной жизнедеятельности через интеграцию образовательных областей «Безопасность», «Труд», «Познание», «Художественное творчество» и решение задач: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правилам безопасности дорожного движения и пожарной безопасности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правилам безопасного поведения с незнакомыми людьми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правила безопасного поведения в детском саду, дома, в природе и на улице</w:t>
      </w: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91" w:rsidRDefault="00170891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работы: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Традиционные: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семинары;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консультативной подготовки педагогов.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Инновационные: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«Методическое портфолио педагогов»;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6374C0" w:rsidRPr="006374C0" w:rsidRDefault="006374C0" w:rsidP="00637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методической работы является </w:t>
      </w: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совет.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6374C0" w:rsidRPr="006374C0" w:rsidRDefault="002B515A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педагогические советы:</w:t>
      </w:r>
    </w:p>
    <w:p w:rsidR="004516BE" w:rsidRDefault="00170891" w:rsidP="006374C0">
      <w:pPr>
        <w:widowControl w:val="0"/>
        <w:numPr>
          <w:ilvl w:val="0"/>
          <w:numId w:val="30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педсовет на</w:t>
      </w:r>
      <w:r w:rsidR="004516BE"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</w:t>
      </w:r>
      <w:r w:rsidR="004516BE"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  <w:r w:rsid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летней оздоровительной работы, принятие годового плана, учебного плана, утверждение работы консультативного пункта, утверждение сетки занятий, режима дня, комплексно-тематическое планирование работы на учебный год)</w:t>
      </w:r>
    </w:p>
    <w:p w:rsidR="004516BE" w:rsidRDefault="00170891" w:rsidP="006374C0">
      <w:pPr>
        <w:widowControl w:val="0"/>
        <w:numPr>
          <w:ilvl w:val="0"/>
          <w:numId w:val="30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16BE"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Педсовет-круглый</w:t>
      </w:r>
      <w:proofErr w:type="gramEnd"/>
      <w:r w:rsidR="004516BE"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</w:t>
      </w:r>
      <w:r w:rsidR="006374C0"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социально-коммуникативных навыков детей через различные формы взаимодействия детского коллектива</w:t>
      </w:r>
    </w:p>
    <w:p w:rsidR="004516BE" w:rsidRDefault="004516BE" w:rsidP="006374C0">
      <w:pPr>
        <w:widowControl w:val="0"/>
        <w:numPr>
          <w:ilvl w:val="0"/>
          <w:numId w:val="30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педсовет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гражданских и патриотических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воспитанников»</w:t>
      </w:r>
    </w:p>
    <w:p w:rsidR="004516BE" w:rsidRPr="004516BE" w:rsidRDefault="004516BE" w:rsidP="006374C0">
      <w:pPr>
        <w:widowControl w:val="0"/>
        <w:numPr>
          <w:ilvl w:val="0"/>
          <w:numId w:val="30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педсовет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6B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в детях основ безопасности собственной жизнедеятельности»</w:t>
      </w:r>
    </w:p>
    <w:p w:rsidR="006374C0" w:rsidRPr="006374C0" w:rsidRDefault="00DE50AC" w:rsidP="006374C0">
      <w:pPr>
        <w:widowControl w:val="0"/>
        <w:numPr>
          <w:ilvl w:val="0"/>
          <w:numId w:val="31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«Итоги работы ДОУ». На итоговом педсовете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проанализирована работа за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 заслушиванием публичного доклада заведующего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годовым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отчетом выступила старший 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ль.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утвержден план летнего оздоровительного периода.</w:t>
      </w:r>
    </w:p>
    <w:p w:rsidR="006374C0" w:rsidRPr="006374C0" w:rsidRDefault="006374C0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</w:t>
      </w:r>
      <w:r w:rsidR="00DE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постоянно действующих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семинаров.</w:t>
      </w:r>
    </w:p>
    <w:p w:rsidR="006374C0" w:rsidRPr="006374C0" w:rsidRDefault="006374C0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были проведены следующие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семинары:</w:t>
      </w:r>
    </w:p>
    <w:p w:rsidR="006374C0" w:rsidRPr="006374C0" w:rsidRDefault="00DE50AC" w:rsidP="006374C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proofErr w:type="gramStart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рактический 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персональных сайтов»</w:t>
      </w:r>
    </w:p>
    <w:p w:rsidR="006374C0" w:rsidRPr="006374C0" w:rsidRDefault="00DE50AC" w:rsidP="006374C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практический семинар  «Планирование 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работы в соответствии с ФГОС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4C0" w:rsidRPr="006374C0" w:rsidRDefault="006374C0" w:rsidP="006374C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практический семинар «</w:t>
      </w:r>
      <w:r w:rsidR="0021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безопасности дошкольников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4C0" w:rsidRPr="006374C0" w:rsidRDefault="006374C0" w:rsidP="006374C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формой повышения педагогического уровня педагогов являются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консультации.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6374C0" w:rsidRDefault="006374C0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консультативную помощь педагоги получили по следующим темам: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детей ролевым творческим действиям и коммуникативному общению»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«Подвижные игры, как условие повышения двигательной активности детей на прогулке»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словаря, как основа развития речи» 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деятельность как средство взаимодействия педагогов ДОУ, детей и родителей»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свой  край люби и знай!»</w:t>
      </w:r>
    </w:p>
    <w:p w:rsidR="00216C9A" w:rsidRDefault="00216C9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приобщении детей к здоровому образу жизни»</w:t>
      </w:r>
    </w:p>
    <w:p w:rsidR="002F14AA" w:rsidRPr="006374C0" w:rsidRDefault="002F14AA" w:rsidP="006374C0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по перспективно-календарному планированию на лето»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Открытые просмотры.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позволили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 в целом, а также НОД или досуговой деятельности в группе, что позволяет самим педагогам, включаться в процесс управления качеством образования.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2B515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 были проведены следующие открытые просмотры НОД.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«Коммуникативное общение детей через совместную игровую деятельность с воспитателем»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презентаций по проекту « Родной свой край люби и знай!»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безопасности» в каждой группе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работе с семьей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Смотры-конкурсы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ОУ к новому учебному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красоты,</w:t>
      </w:r>
    </w:p>
    <w:p w:rsidR="002F14AA" w:rsidRDefault="002F14AA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спортивный уголок «Укрепляем здоровье детей»</w:t>
      </w:r>
    </w:p>
    <w:p w:rsidR="002E2C0F" w:rsidRDefault="002E2C0F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осень России»</w:t>
      </w:r>
    </w:p>
    <w:p w:rsidR="002F14AA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нашу гавань заходили корабли»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деды на парад,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для папы,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любимцы, 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для мамы,</w:t>
      </w:r>
    </w:p>
    <w:p w:rsid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спорт,</w:t>
      </w:r>
    </w:p>
    <w:p w:rsidR="002E2C0F" w:rsidRPr="002E2C0F" w:rsidRDefault="002E2C0F" w:rsidP="002E2C0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выявления проблем, в работе воспитателей и специалистов, и своевременной коррекции </w:t>
      </w:r>
      <w:proofErr w:type="spell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в ДОУ методической службой использовались разные виды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контроля.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ИЗУЧЕНИЕ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2E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воспитанников в систему социальных и коммуникативных отношений»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2E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гражданских и патриотических чувств воспитанников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2E2C0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в детях основ безопасности собственной жизнедеятельности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ОПЕРАТИВНЫЙ КОНТРОЛЬ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мебелью в соответствии с ростом детей;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групп;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групп;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оплаты за детский сад;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собраний;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ведение документации;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воспитателей к занятиям;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детского сада;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мероприятий;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нормы питания в группах;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прогулок;</w:t>
      </w:r>
    </w:p>
    <w:p w:rsidR="006374C0" w:rsidRPr="006374C0" w:rsidRDefault="006374C0" w:rsidP="006374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трудовой деятельности в уголке природы;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сотрудничества детского сада и школы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6374C0" w:rsidRPr="006374C0" w:rsidRDefault="006374C0" w:rsidP="006374C0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педагога-психолога родителей будущих первоклассников;</w:t>
      </w:r>
    </w:p>
    <w:p w:rsidR="006374C0" w:rsidRPr="006374C0" w:rsidRDefault="006374C0" w:rsidP="006374C0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родительских собраниях;</w:t>
      </w:r>
    </w:p>
    <w:p w:rsidR="006374C0" w:rsidRPr="006374C0" w:rsidRDefault="006374C0" w:rsidP="006374C0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совместного Дня здоровья;</w:t>
      </w:r>
    </w:p>
    <w:p w:rsidR="006374C0" w:rsidRPr="006374C0" w:rsidRDefault="006374C0" w:rsidP="006374C0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школе.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работы всего педагогического коллектива можно считать </w:t>
      </w:r>
      <w:r w:rsidRPr="00637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4.3. Результаты оздоровительной работы </w:t>
      </w: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68"/>
        <w:gridCol w:w="2340"/>
        <w:gridCol w:w="2263"/>
      </w:tblGrid>
      <w:tr w:rsidR="006374C0" w:rsidRPr="006374C0" w:rsidTr="00964180">
        <w:tc>
          <w:tcPr>
            <w:tcW w:w="4968" w:type="dxa"/>
            <w:shd w:val="clear" w:color="auto" w:fill="E5B8B7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2340" w:type="dxa"/>
            <w:shd w:val="clear" w:color="auto" w:fill="E5B8B7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  <w:r w:rsidR="006374C0"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3" w:type="dxa"/>
            <w:shd w:val="clear" w:color="auto" w:fill="E5B8B7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="006374C0"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374C0" w:rsidRPr="006374C0" w:rsidTr="00964180">
        <w:tc>
          <w:tcPr>
            <w:tcW w:w="4968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 на 1 ребенка.</w:t>
            </w:r>
          </w:p>
        </w:tc>
        <w:tc>
          <w:tcPr>
            <w:tcW w:w="2340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3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374C0" w:rsidRPr="006374C0" w:rsidTr="00964180">
        <w:tc>
          <w:tcPr>
            <w:tcW w:w="4968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по простудным на 1 ребенка.</w:t>
            </w:r>
          </w:p>
        </w:tc>
        <w:tc>
          <w:tcPr>
            <w:tcW w:w="2340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3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374C0" w:rsidRPr="006374C0" w:rsidTr="00964180">
        <w:tc>
          <w:tcPr>
            <w:tcW w:w="4968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на 1 ребенка за месяц.</w:t>
            </w:r>
          </w:p>
        </w:tc>
        <w:tc>
          <w:tcPr>
            <w:tcW w:w="2340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4C0" w:rsidRPr="006374C0" w:rsidTr="00964180">
        <w:tc>
          <w:tcPr>
            <w:tcW w:w="4968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Неболеющие</w:t>
            </w:r>
            <w:proofErr w:type="spellEnd"/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2340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374C0" w:rsidRPr="006374C0" w:rsidTr="00964180">
        <w:tc>
          <w:tcPr>
            <w:tcW w:w="4968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здоровья </w:t>
            </w:r>
          </w:p>
        </w:tc>
        <w:tc>
          <w:tcPr>
            <w:tcW w:w="2340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2263" w:type="dxa"/>
            <w:shd w:val="clear" w:color="auto" w:fill="auto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групп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6374C0" w:rsidRPr="006374C0" w:rsidTr="00964180">
        <w:tc>
          <w:tcPr>
            <w:tcW w:w="4786" w:type="dxa"/>
            <w:shd w:val="clear" w:color="auto" w:fill="E5B8B7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552" w:type="dxa"/>
            <w:shd w:val="clear" w:color="auto" w:fill="E5B8B7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33" w:type="dxa"/>
            <w:shd w:val="clear" w:color="auto" w:fill="E5B8B7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6374C0" w:rsidRPr="006374C0" w:rsidTr="00964180">
        <w:tc>
          <w:tcPr>
            <w:tcW w:w="4786" w:type="dxa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552" w:type="dxa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3" w:type="dxa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74C0" w:rsidRPr="006374C0" w:rsidTr="00964180">
        <w:tc>
          <w:tcPr>
            <w:tcW w:w="4786" w:type="dxa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552" w:type="dxa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3" w:type="dxa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374C0" w:rsidRPr="006374C0" w:rsidTr="00964180">
        <w:tc>
          <w:tcPr>
            <w:tcW w:w="4786" w:type="dxa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552" w:type="dxa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4C0" w:rsidRPr="006374C0" w:rsidTr="00964180">
        <w:tc>
          <w:tcPr>
            <w:tcW w:w="4786" w:type="dxa"/>
          </w:tcPr>
          <w:p w:rsidR="006374C0" w:rsidRPr="006374C0" w:rsidRDefault="006374C0" w:rsidP="0063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552" w:type="dxa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3" w:type="dxa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>4.4. Образовательные результаты воспитанников: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Освоение образоват</w:t>
      </w:r>
      <w:r w:rsidR="004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ельных программ (в целом по МДО</w:t>
      </w:r>
      <w:r w:rsidRPr="006374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917"/>
        <w:gridCol w:w="2891"/>
        <w:gridCol w:w="2892"/>
      </w:tblGrid>
      <w:tr w:rsidR="006374C0" w:rsidRPr="006374C0" w:rsidTr="00964180">
        <w:trPr>
          <w:jc w:val="center"/>
        </w:trPr>
        <w:tc>
          <w:tcPr>
            <w:tcW w:w="1871" w:type="dxa"/>
            <w:shd w:val="clear" w:color="auto" w:fill="E5B8B7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917" w:type="dxa"/>
            <w:shd w:val="clear" w:color="auto" w:fill="E5B8B7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891" w:type="dxa"/>
            <w:shd w:val="clear" w:color="auto" w:fill="E5B8B7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Усвоили образовательную программу</w:t>
            </w:r>
          </w:p>
        </w:tc>
        <w:tc>
          <w:tcPr>
            <w:tcW w:w="2892" w:type="dxa"/>
            <w:shd w:val="clear" w:color="auto" w:fill="E5B8B7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усвоили образовательную программу</w:t>
            </w:r>
          </w:p>
        </w:tc>
      </w:tr>
      <w:tr w:rsidR="006374C0" w:rsidRPr="006374C0" w:rsidTr="00964180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17" w:type="dxa"/>
            <w:shd w:val="clear" w:color="auto" w:fill="auto"/>
          </w:tcPr>
          <w:p w:rsidR="006374C0" w:rsidRPr="006374C0" w:rsidRDefault="003B4179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10%</w:t>
            </w:r>
          </w:p>
        </w:tc>
      </w:tr>
      <w:tr w:rsidR="006374C0" w:rsidRPr="006374C0" w:rsidTr="00964180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6374C0" w:rsidRPr="006374C0" w:rsidRDefault="00527DDE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7" w:type="dxa"/>
            <w:shd w:val="clear" w:color="auto" w:fill="auto"/>
          </w:tcPr>
          <w:p w:rsidR="006374C0" w:rsidRPr="006374C0" w:rsidRDefault="003B4179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– 90%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374C0" w:rsidRPr="006374C0" w:rsidRDefault="006374C0" w:rsidP="0063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10%</w:t>
            </w:r>
          </w:p>
        </w:tc>
      </w:tr>
    </w:tbl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Анализ освоения программы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школе группа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E4BDAF" wp14:editId="424DCB2D">
            <wp:extent cx="3086100" cy="2057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846B4" wp14:editId="4A3D3A90">
            <wp:extent cx="3057525" cy="2038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C719E" wp14:editId="549F82EE">
            <wp:extent cx="3086100" cy="2209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6EB7B6" wp14:editId="608A6D06">
            <wp:extent cx="3076575" cy="2209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8569F4" wp14:editId="4E3E8943">
            <wp:extent cx="2943225" cy="2057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249E17" wp14:editId="27D1AE86">
            <wp:extent cx="2981325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младшая группа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21202D" wp14:editId="3BDC1B7D">
            <wp:extent cx="3162300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176CA5" wp14:editId="4BAFAE70">
            <wp:extent cx="33147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младшая группа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C3D6E1" wp14:editId="4D17478F">
            <wp:extent cx="3086100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212047" wp14:editId="3EE009C7">
            <wp:extent cx="33147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Сводные результаты динамики формирования интегративных показателей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E3E3CC" wp14:editId="48A6CE0B">
            <wp:extent cx="4495800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3B5A08" wp14:editId="79F9BD2B">
            <wp:extent cx="4438650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4.5. Оценка функционирования ДОУ родителями и представителями общественного самоуправления.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Ежегодно, в конце учебного года,  администрацией ДОУ проводится анкетирование родителей по теме «</w:t>
      </w:r>
      <w:r w:rsidR="00473C84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деятельности ДОУ». В 2014-2015</w:t>
      </w: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 в анкетировании приняли участие 63 родителей (62%). Родителям предлагается ответить на 13 вопросов, связанных с качеством коррекционной работы, образовательной деятельности, материально-техническим обеспечение, питанием, формами сотрудничества с родителями, а также оценить работу по 10-бальной шкале.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 до 6 баллов  - нет оценки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7 баллов – 4 человека (5,8%)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8 баллов – 5 человек (7,3%)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9 баллов – 10 человек (14,7%)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10 баллов – 47 человек (69%)</w:t>
      </w:r>
    </w:p>
    <w:p w:rsidR="006374C0" w:rsidRPr="006374C0" w:rsidRDefault="006374C0" w:rsidP="006374C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Представленные результаты, свидетельствуют о хороших показателях деятельности ДОУ, положительной динамике по всем направлениям, а, следовательно, обеспечивают качество образовательных услуг.</w:t>
      </w:r>
      <w:bookmarkStart w:id="3" w:name="Раздел5"/>
    </w:p>
    <w:p w:rsidR="006374C0" w:rsidRPr="006374C0" w:rsidRDefault="006374C0" w:rsidP="006374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Раздел 5</w:t>
      </w:r>
      <w:bookmarkEnd w:id="3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. Кадровый потенциал</w:t>
      </w: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5.1. Количественный и качественный состав</w:t>
      </w:r>
    </w:p>
    <w:p w:rsidR="006374C0" w:rsidRPr="006374C0" w:rsidRDefault="00473C84" w:rsidP="00637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–30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</w:p>
    <w:p w:rsidR="006374C0" w:rsidRPr="006374C0" w:rsidRDefault="006374C0" w:rsidP="00637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персонал </w:t>
      </w:r>
    </w:p>
    <w:p w:rsidR="006374C0" w:rsidRPr="006374C0" w:rsidRDefault="00473C84" w:rsidP="006374C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</w:t>
      </w:r>
    </w:p>
    <w:p w:rsidR="006374C0" w:rsidRPr="006374C0" w:rsidRDefault="00473C84" w:rsidP="006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–11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4C0" w:rsidRPr="006374C0" w:rsidRDefault="00473C84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8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374C0" w:rsidRDefault="006374C0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оспитатель-1 чел.</w:t>
      </w:r>
    </w:p>
    <w:p w:rsidR="00473C84" w:rsidRDefault="00473C84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физкультуре-1 чел</w:t>
      </w:r>
    </w:p>
    <w:p w:rsidR="00473C84" w:rsidRPr="006374C0" w:rsidRDefault="00473C84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Педагог-психолог-1чел</w:t>
      </w:r>
    </w:p>
    <w:p w:rsidR="006374C0" w:rsidRPr="006374C0" w:rsidRDefault="006374C0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1 чел.</w:t>
      </w:r>
    </w:p>
    <w:p w:rsidR="006374C0" w:rsidRPr="006374C0" w:rsidRDefault="006374C0" w:rsidP="006374C0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 -  1 человек: </w:t>
      </w:r>
    </w:p>
    <w:p w:rsidR="006374C0" w:rsidRPr="006374C0" w:rsidRDefault="006374C0" w:rsidP="006374C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 – 1 чел.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</w:t>
      </w:r>
      <w:r w:rsidR="004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вспомогательный персонал – 16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374C0" w:rsidRPr="006374C0" w:rsidRDefault="00473C84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 Д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 «Ромашка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на 100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% был укомплектовано штатами.</w:t>
      </w:r>
      <w:r w:rsidR="006374C0" w:rsidRPr="00637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Качественный состав педагогического коллектива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996"/>
        <w:gridCol w:w="1569"/>
        <w:gridCol w:w="1691"/>
        <w:gridCol w:w="1038"/>
        <w:gridCol w:w="1278"/>
        <w:gridCol w:w="1278"/>
        <w:gridCol w:w="1297"/>
      </w:tblGrid>
      <w:tr w:rsidR="004F1E7B" w:rsidRPr="006374C0" w:rsidTr="00964180">
        <w:tc>
          <w:tcPr>
            <w:tcW w:w="1396" w:type="dxa"/>
            <w:shd w:val="clear" w:color="auto" w:fill="F2DBDB"/>
            <w:vAlign w:val="center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всего педагогов</w:t>
            </w:r>
          </w:p>
        </w:tc>
        <w:tc>
          <w:tcPr>
            <w:tcW w:w="4256" w:type="dxa"/>
            <w:gridSpan w:val="3"/>
            <w:shd w:val="clear" w:color="auto" w:fill="F2DBDB"/>
            <w:vAlign w:val="center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91" w:type="dxa"/>
            <w:gridSpan w:val="4"/>
            <w:shd w:val="clear" w:color="auto" w:fill="F2DBDB"/>
            <w:vAlign w:val="center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7E2338" w:rsidRPr="006374C0" w:rsidTr="00964180">
        <w:tc>
          <w:tcPr>
            <w:tcW w:w="1396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9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691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ВУЗах</w:t>
            </w:r>
          </w:p>
        </w:tc>
        <w:tc>
          <w:tcPr>
            <w:tcW w:w="1038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8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78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97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E2338" w:rsidRPr="006374C0" w:rsidTr="00964180">
        <w:tc>
          <w:tcPr>
            <w:tcW w:w="1396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74C0"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96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74C0"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69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691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71240D" wp14:editId="0380C6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27432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C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535"/>
        <w:gridCol w:w="2135"/>
        <w:gridCol w:w="1850"/>
        <w:gridCol w:w="1863"/>
      </w:tblGrid>
      <w:tr w:rsidR="006374C0" w:rsidRPr="006374C0" w:rsidTr="00964180">
        <w:tc>
          <w:tcPr>
            <w:tcW w:w="1789" w:type="dxa"/>
            <w:shd w:val="clear" w:color="auto" w:fill="F2DBDB"/>
            <w:vAlign w:val="center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6374C0" w:rsidRPr="006374C0" w:rsidTr="00964180">
        <w:tc>
          <w:tcPr>
            <w:tcW w:w="1789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выше</w:t>
            </w:r>
          </w:p>
        </w:tc>
      </w:tr>
      <w:tr w:rsidR="006374C0" w:rsidRPr="006374C0" w:rsidTr="00964180">
        <w:tc>
          <w:tcPr>
            <w:tcW w:w="1789" w:type="dxa"/>
            <w:shd w:val="clear" w:color="auto" w:fill="auto"/>
          </w:tcPr>
          <w:p w:rsidR="006374C0" w:rsidRPr="006374C0" w:rsidRDefault="00473C84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74C0"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35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2135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850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1863" w:type="dxa"/>
            <w:shd w:val="clear" w:color="auto" w:fill="auto"/>
          </w:tcPr>
          <w:p w:rsidR="006374C0" w:rsidRPr="006374C0" w:rsidRDefault="006374C0" w:rsidP="006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</w:t>
            </w:r>
          </w:p>
        </w:tc>
      </w:tr>
    </w:tbl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7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205" cy="28346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6374C0" w:rsidRPr="006374C0" w:rsidRDefault="006374C0" w:rsidP="006374C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5.2. Развитие кадрового потенциала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 xml:space="preserve">Курсы повышения квалификации: </w:t>
      </w:r>
    </w:p>
    <w:p w:rsidR="006374C0" w:rsidRPr="006374C0" w:rsidRDefault="00A064B8" w:rsidP="006374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прошли курсы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(27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них:</w:t>
      </w:r>
    </w:p>
    <w:p w:rsidR="006374C0" w:rsidRPr="006374C0" w:rsidRDefault="00A064B8" w:rsidP="006374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72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3 педагог</w:t>
      </w:r>
    </w:p>
    <w:p w:rsidR="006374C0" w:rsidRPr="006374C0" w:rsidRDefault="006374C0" w:rsidP="00637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bookmarkStart w:id="4" w:name="Раздел6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Раздел 6</w:t>
      </w:r>
      <w:bookmarkEnd w:id="4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. Финансовые ресурсы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детского сада осуществляет Администрация </w:t>
      </w:r>
      <w:proofErr w:type="spellStart"/>
      <w:r w:rsidR="00A06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="00A0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к</w:t>
      </w:r>
      <w:r w:rsidR="00A0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является Учредителем МДО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A064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A0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 «Ромашка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Стоимость содержания одного ребёнка в год в нашем детском саду 64 731,60 рубля: 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стоимость питания 1 ребёнка  в день в среднем за год </w:t>
      </w:r>
      <w:r w:rsidR="003B4179">
        <w:rPr>
          <w:rFonts w:ascii="Times New Roman" w:eastAsia="Times New Roman" w:hAnsi="Times New Roman" w:cs="Times New Roman"/>
          <w:sz w:val="24"/>
          <w:szCs w:val="24"/>
          <w:lang w:eastAsia="ru-RU"/>
        </w:rPr>
        <w:t>51 рубль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74C0" w:rsidRPr="006374C0" w:rsidRDefault="003B4179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  «Ромашка» на 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выделено бюджетных сре</w:t>
      </w:r>
      <w:proofErr w:type="gramStart"/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5660410,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из них расходы составили: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–</w:t>
      </w:r>
      <w:r w:rsidR="00926AFF">
        <w:rPr>
          <w:rFonts w:ascii="Times New Roman" w:eastAsia="Times New Roman" w:hAnsi="Times New Roman" w:cs="Times New Roman"/>
          <w:sz w:val="24"/>
          <w:szCs w:val="24"/>
          <w:lang w:eastAsia="ru-RU"/>
        </w:rPr>
        <w:t>3224250</w:t>
      </w:r>
      <w:r w:rsidR="003B417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6374C0" w:rsidRPr="006374C0" w:rsidRDefault="00462242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 –358</w:t>
      </w:r>
      <w:r w:rsidR="00926AFF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374C0" w:rsidRPr="006374C0" w:rsidRDefault="00462242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–640310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</w:t>
      </w:r>
      <w:r w:rsidR="0092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содержание имущества –19840,00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374C0" w:rsidRPr="006374C0" w:rsidRDefault="00462242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–4870,00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374C0" w:rsidRPr="006374C0" w:rsidRDefault="00926AFF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 -29700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6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Материально-технические ресурсы</w:t>
      </w:r>
    </w:p>
    <w:p w:rsidR="006374C0" w:rsidRPr="006374C0" w:rsidRDefault="00865342" w:rsidP="00637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функционирует с 198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года.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 одно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мягкую кровлю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Из-за длительного времени эксплуатации 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кровли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цоколя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мебели, оконных рам, ремонт веранд и т.д. Требуется реконструкция пищеблока из-за несоответствия требованиям СанПиН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4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bookmarkStart w:id="5" w:name="Заключение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      Заключение</w:t>
      </w:r>
      <w:bookmarkEnd w:id="5"/>
      <w:r w:rsidRPr="006374C0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. Перспективы и планы развития</w:t>
      </w:r>
    </w:p>
    <w:p w:rsidR="006374C0" w:rsidRPr="006374C0" w:rsidRDefault="006374C0" w:rsidP="006374C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4C0" w:rsidRPr="006374C0" w:rsidRDefault="00865342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функционирование МДО</w:t>
      </w:r>
      <w:r w:rsidR="006374C0"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реализованы поставленные задачи по всем направлениям деятельности: </w:t>
      </w:r>
    </w:p>
    <w:p w:rsidR="006374C0" w:rsidRPr="006374C0" w:rsidRDefault="006374C0" w:rsidP="006374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374C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6374C0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6374C0">
        <w:rPr>
          <w:rFonts w:ascii="Times New Roman" w:eastAsia="Times New Roman" w:hAnsi="Times New Roman" w:cs="Times New Roman"/>
          <w:lang w:eastAsia="ru-RU"/>
        </w:rPr>
        <w:t>-образовательном процессе;</w:t>
      </w:r>
    </w:p>
    <w:p w:rsidR="006374C0" w:rsidRPr="006374C0" w:rsidRDefault="006374C0" w:rsidP="006374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374C0">
        <w:rPr>
          <w:rFonts w:ascii="Times New Roman" w:eastAsia="Times New Roman" w:hAnsi="Times New Roman" w:cs="Times New Roman"/>
          <w:lang w:eastAsia="ru-RU"/>
        </w:rPr>
        <w:t>в оздоровительно-профилактической работе;</w:t>
      </w:r>
    </w:p>
    <w:p w:rsidR="006374C0" w:rsidRPr="006374C0" w:rsidRDefault="006374C0" w:rsidP="006374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374C0">
        <w:rPr>
          <w:rFonts w:ascii="Times New Roman" w:eastAsia="Times New Roman" w:hAnsi="Times New Roman" w:cs="Times New Roman"/>
          <w:lang w:eastAsia="ru-RU"/>
        </w:rPr>
        <w:t xml:space="preserve">на 100% реализованы средства бюджетного финансирования на 2013г.; </w:t>
      </w:r>
    </w:p>
    <w:p w:rsidR="006374C0" w:rsidRPr="006374C0" w:rsidRDefault="006374C0" w:rsidP="006374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374C0">
        <w:rPr>
          <w:rFonts w:ascii="Times New Roman" w:eastAsia="Times New Roman" w:hAnsi="Times New Roman" w:cs="Times New Roman"/>
          <w:lang w:eastAsia="ru-RU"/>
        </w:rPr>
        <w:t>стабильно функционируют Органы общественного самоуправления;</w:t>
      </w:r>
    </w:p>
    <w:p w:rsidR="006374C0" w:rsidRPr="006374C0" w:rsidRDefault="006374C0" w:rsidP="0063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Однако, в 2014-2015 учебном году необходимо: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методической работе: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нормативные, организационные и программно-методические условия для внедрения основной </w:t>
      </w:r>
      <w:r w:rsidR="0086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М</w:t>
      </w: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865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№38 «Ромашка» в соответствии с ФГОС ДОО.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методические условия для освоения педагогами технологий индивидуализации.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в использование в образовательном процессе мультимедийных средств.</w:t>
      </w: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материально-техническом обеспечении заменить: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мебель в 1 группе;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пищеблоке  2 единицы оборудования,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замена штакетника на ограждении;</w:t>
      </w:r>
    </w:p>
    <w:p w:rsidR="006374C0" w:rsidRPr="006374C0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цоколей и фундамента детского сада;</w:t>
      </w:r>
    </w:p>
    <w:p w:rsidR="006374C0" w:rsidRPr="00865342" w:rsidRDefault="006374C0" w:rsidP="006374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8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865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унитазов в 2х группах</w:t>
      </w: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4C0" w:rsidRPr="006374C0" w:rsidRDefault="006374C0" w:rsidP="006374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C0" w:rsidRPr="006374C0" w:rsidRDefault="006374C0" w:rsidP="006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E7B" w:rsidRPr="004F1E7B" w:rsidRDefault="004F1E7B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6" w:name="_GoBack"/>
      <w:bookmarkEnd w:id="6"/>
    </w:p>
    <w:sectPr w:rsidR="004F1E7B" w:rsidRPr="004F1E7B" w:rsidSect="00964180">
      <w:headerReference w:type="default" r:id="rId24"/>
      <w:pgSz w:w="11906" w:h="16838" w:code="9"/>
      <w:pgMar w:top="1134" w:right="850" w:bottom="540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7" w:rsidRDefault="00F36D97">
      <w:pPr>
        <w:spacing w:after="0" w:line="240" w:lineRule="auto"/>
      </w:pPr>
      <w:r>
        <w:separator/>
      </w:r>
    </w:p>
  </w:endnote>
  <w:endnote w:type="continuationSeparator" w:id="0">
    <w:p w:rsidR="00F36D97" w:rsidRDefault="00F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7" w:rsidRDefault="00F36D97">
      <w:pPr>
        <w:spacing w:after="0" w:line="240" w:lineRule="auto"/>
      </w:pPr>
      <w:r>
        <w:separator/>
      </w:r>
    </w:p>
  </w:footnote>
  <w:footnote w:type="continuationSeparator" w:id="0">
    <w:p w:rsidR="00F36D97" w:rsidRDefault="00F3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9F" w:rsidRDefault="00AD0B9F" w:rsidP="004F1E7B">
    <w:pPr>
      <w:pStyle w:val="af2"/>
    </w:pPr>
  </w:p>
  <w:p w:rsidR="00AD0B9F" w:rsidRDefault="00AD0B9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6"/>
      </v:shape>
    </w:pict>
  </w:numPicBullet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A1C"/>
    <w:multiLevelType w:val="hybridMultilevel"/>
    <w:tmpl w:val="8424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42C377C"/>
    <w:multiLevelType w:val="hybridMultilevel"/>
    <w:tmpl w:val="9F46DA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1251A"/>
    <w:multiLevelType w:val="hybridMultilevel"/>
    <w:tmpl w:val="297E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1413"/>
    <w:multiLevelType w:val="hybridMultilevel"/>
    <w:tmpl w:val="2236E1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40C0"/>
    <w:multiLevelType w:val="hybridMultilevel"/>
    <w:tmpl w:val="CB1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53008"/>
    <w:multiLevelType w:val="hybridMultilevel"/>
    <w:tmpl w:val="D39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2F796D5E"/>
    <w:multiLevelType w:val="hybridMultilevel"/>
    <w:tmpl w:val="15EA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D033B"/>
    <w:multiLevelType w:val="hybridMultilevel"/>
    <w:tmpl w:val="44165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EB1550A"/>
    <w:multiLevelType w:val="hybridMultilevel"/>
    <w:tmpl w:val="1BB65F24"/>
    <w:lvl w:ilvl="0" w:tplc="EA50AED8">
      <w:start w:val="1"/>
      <w:numFmt w:val="bullet"/>
      <w:lvlText w:val=""/>
      <w:lvlJc w:val="left"/>
      <w:pPr>
        <w:ind w:left="-360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01C32E5"/>
    <w:multiLevelType w:val="hybridMultilevel"/>
    <w:tmpl w:val="829E7F76"/>
    <w:lvl w:ilvl="0" w:tplc="75E0912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1646B4"/>
    <w:multiLevelType w:val="hybridMultilevel"/>
    <w:tmpl w:val="4F307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7294D"/>
    <w:multiLevelType w:val="hybridMultilevel"/>
    <w:tmpl w:val="FE00E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18581A"/>
    <w:multiLevelType w:val="hybridMultilevel"/>
    <w:tmpl w:val="6852A7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31736"/>
    <w:multiLevelType w:val="hybridMultilevel"/>
    <w:tmpl w:val="C19ACA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815BE"/>
    <w:multiLevelType w:val="hybridMultilevel"/>
    <w:tmpl w:val="90F4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D45BA"/>
    <w:multiLevelType w:val="hybridMultilevel"/>
    <w:tmpl w:val="54C80A48"/>
    <w:lvl w:ilvl="0" w:tplc="8CBA5186">
      <w:start w:val="1"/>
      <w:numFmt w:val="bullet"/>
      <w:lvlText w:val=""/>
      <w:lvlJc w:val="left"/>
      <w:pPr>
        <w:ind w:left="1080" w:hanging="360"/>
      </w:pPr>
      <w:rPr>
        <w:rFonts w:ascii="Wingdings 2" w:hAnsi="Wingdings 2" w:hint="default"/>
        <w:b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A76F9"/>
    <w:multiLevelType w:val="hybridMultilevel"/>
    <w:tmpl w:val="FE8CF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20A4"/>
    <w:multiLevelType w:val="hybridMultilevel"/>
    <w:tmpl w:val="BD9EF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B81E9B"/>
    <w:multiLevelType w:val="multilevel"/>
    <w:tmpl w:val="B448D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A362EE3"/>
    <w:multiLevelType w:val="hybridMultilevel"/>
    <w:tmpl w:val="9E3E3CD8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3">
    <w:nsid w:val="7AE45056"/>
    <w:multiLevelType w:val="hybridMultilevel"/>
    <w:tmpl w:val="6E180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65C65"/>
    <w:multiLevelType w:val="hybridMultilevel"/>
    <w:tmpl w:val="B8AAEE8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8"/>
  </w:num>
  <w:num w:numId="5">
    <w:abstractNumId w:val="28"/>
  </w:num>
  <w:num w:numId="6">
    <w:abstractNumId w:val="19"/>
  </w:num>
  <w:num w:numId="7">
    <w:abstractNumId w:val="8"/>
  </w:num>
  <w:num w:numId="8">
    <w:abstractNumId w:val="26"/>
  </w:num>
  <w:num w:numId="9">
    <w:abstractNumId w:val="4"/>
  </w:num>
  <w:num w:numId="10">
    <w:abstractNumId w:val="33"/>
  </w:num>
  <w:num w:numId="11">
    <w:abstractNumId w:val="1"/>
  </w:num>
  <w:num w:numId="12">
    <w:abstractNumId w:val="17"/>
  </w:num>
  <w:num w:numId="13">
    <w:abstractNumId w:val="31"/>
  </w:num>
  <w:num w:numId="14">
    <w:abstractNumId w:val="5"/>
  </w:num>
  <w:num w:numId="15">
    <w:abstractNumId w:val="21"/>
  </w:num>
  <w:num w:numId="16">
    <w:abstractNumId w:val="25"/>
  </w:num>
  <w:num w:numId="17">
    <w:abstractNumId w:val="0"/>
  </w:num>
  <w:num w:numId="18">
    <w:abstractNumId w:val="29"/>
  </w:num>
  <w:num w:numId="19">
    <w:abstractNumId w:val="9"/>
  </w:num>
  <w:num w:numId="20">
    <w:abstractNumId w:val="24"/>
  </w:num>
  <w:num w:numId="21">
    <w:abstractNumId w:val="27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34"/>
  </w:num>
  <w:num w:numId="28">
    <w:abstractNumId w:val="2"/>
  </w:num>
  <w:num w:numId="29">
    <w:abstractNumId w:val="23"/>
  </w:num>
  <w:num w:numId="30">
    <w:abstractNumId w:val="30"/>
  </w:num>
  <w:num w:numId="31">
    <w:abstractNumId w:val="32"/>
  </w:num>
  <w:num w:numId="32">
    <w:abstractNumId w:val="12"/>
  </w:num>
  <w:num w:numId="33">
    <w:abstractNumId w:val="6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C0"/>
    <w:rsid w:val="00000B7C"/>
    <w:rsid w:val="000264FC"/>
    <w:rsid w:val="000A3C43"/>
    <w:rsid w:val="00170891"/>
    <w:rsid w:val="00216C9A"/>
    <w:rsid w:val="002B515A"/>
    <w:rsid w:val="002D3D7E"/>
    <w:rsid w:val="002E2C0F"/>
    <w:rsid w:val="002F14AA"/>
    <w:rsid w:val="003356C4"/>
    <w:rsid w:val="003A1085"/>
    <w:rsid w:val="003B4179"/>
    <w:rsid w:val="003C69F6"/>
    <w:rsid w:val="004516BE"/>
    <w:rsid w:val="00462242"/>
    <w:rsid w:val="00473C84"/>
    <w:rsid w:val="00474B4B"/>
    <w:rsid w:val="004F1E7B"/>
    <w:rsid w:val="004F56F1"/>
    <w:rsid w:val="00527DDE"/>
    <w:rsid w:val="00567AEE"/>
    <w:rsid w:val="006374C0"/>
    <w:rsid w:val="006F0967"/>
    <w:rsid w:val="007A101F"/>
    <w:rsid w:val="007E2338"/>
    <w:rsid w:val="00865342"/>
    <w:rsid w:val="00926AFF"/>
    <w:rsid w:val="00964180"/>
    <w:rsid w:val="00983F5F"/>
    <w:rsid w:val="009D76A1"/>
    <w:rsid w:val="00A064B8"/>
    <w:rsid w:val="00A25E22"/>
    <w:rsid w:val="00A87734"/>
    <w:rsid w:val="00AD0B9F"/>
    <w:rsid w:val="00B17567"/>
    <w:rsid w:val="00B228F1"/>
    <w:rsid w:val="00B94887"/>
    <w:rsid w:val="00BA5A4E"/>
    <w:rsid w:val="00CA0571"/>
    <w:rsid w:val="00D351B2"/>
    <w:rsid w:val="00D677BA"/>
    <w:rsid w:val="00DA3CDF"/>
    <w:rsid w:val="00DE50AC"/>
    <w:rsid w:val="00F36D97"/>
    <w:rsid w:val="00F41394"/>
    <w:rsid w:val="00FC3BE9"/>
    <w:rsid w:val="00FF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одержание"/>
    <w:basedOn w:val="a"/>
    <w:next w:val="a"/>
    <w:link w:val="10"/>
    <w:qFormat/>
    <w:rsid w:val="006374C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4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74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Знак"/>
    <w:basedOn w:val="a0"/>
    <w:link w:val="1"/>
    <w:rsid w:val="006374C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4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4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4C0"/>
  </w:style>
  <w:style w:type="table" w:styleId="a3">
    <w:name w:val="Table Grid"/>
    <w:basedOn w:val="a1"/>
    <w:rsid w:val="006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7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374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6374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6374C0"/>
  </w:style>
  <w:style w:type="paragraph" w:customStyle="1" w:styleId="a7">
    <w:name w:val="Знак"/>
    <w:basedOn w:val="a"/>
    <w:rsid w:val="006374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6374C0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74C0"/>
  </w:style>
  <w:style w:type="numbering" w:customStyle="1" w:styleId="111">
    <w:name w:val="Нет списка111"/>
    <w:next w:val="a2"/>
    <w:semiHidden/>
    <w:rsid w:val="006374C0"/>
  </w:style>
  <w:style w:type="paragraph" w:styleId="ab">
    <w:name w:val="footer"/>
    <w:basedOn w:val="a"/>
    <w:link w:val="ac"/>
    <w:uiPriority w:val="99"/>
    <w:rsid w:val="00637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6374C0"/>
  </w:style>
  <w:style w:type="paragraph" w:customStyle="1" w:styleId="13">
    <w:name w:val="Абзац списка1"/>
    <w:basedOn w:val="a"/>
    <w:rsid w:val="006374C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Таблицы (моноширинный)"/>
    <w:basedOn w:val="a"/>
    <w:next w:val="a"/>
    <w:rsid w:val="006374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6374C0"/>
    <w:rPr>
      <w:color w:val="0000FF"/>
      <w:u w:val="single"/>
    </w:rPr>
  </w:style>
  <w:style w:type="paragraph" w:styleId="af0">
    <w:name w:val="Body Text"/>
    <w:basedOn w:val="a"/>
    <w:link w:val="af1"/>
    <w:rsid w:val="006374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374C0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3"/>
    <w:uiPriority w:val="59"/>
    <w:rsid w:val="006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374C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74C0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637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6374C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6374C0"/>
    <w:pPr>
      <w:tabs>
        <w:tab w:val="right" w:leader="dot" w:pos="9355"/>
      </w:tabs>
      <w:spacing w:after="100"/>
      <w:ind w:left="216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qFormat/>
    <w:rsid w:val="006374C0"/>
    <w:pPr>
      <w:tabs>
        <w:tab w:val="right" w:leader="dot" w:pos="935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6374C0"/>
    <w:pPr>
      <w:spacing w:after="100"/>
      <w:ind w:left="440"/>
    </w:pPr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6374C0"/>
    <w:rPr>
      <w:b/>
      <w:bCs/>
    </w:rPr>
  </w:style>
  <w:style w:type="character" w:customStyle="1" w:styleId="apple-converted-space">
    <w:name w:val="apple-converted-space"/>
    <w:rsid w:val="006374C0"/>
  </w:style>
  <w:style w:type="character" w:styleId="af6">
    <w:name w:val="FollowedHyperlink"/>
    <w:rsid w:val="006374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одержание"/>
    <w:basedOn w:val="a"/>
    <w:next w:val="a"/>
    <w:link w:val="10"/>
    <w:qFormat/>
    <w:rsid w:val="006374C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4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74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Знак"/>
    <w:basedOn w:val="a0"/>
    <w:link w:val="1"/>
    <w:rsid w:val="006374C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4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4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4C0"/>
  </w:style>
  <w:style w:type="table" w:styleId="a3">
    <w:name w:val="Table Grid"/>
    <w:basedOn w:val="a1"/>
    <w:rsid w:val="006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7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374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6374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6374C0"/>
  </w:style>
  <w:style w:type="paragraph" w:customStyle="1" w:styleId="a7">
    <w:name w:val="Знак"/>
    <w:basedOn w:val="a"/>
    <w:rsid w:val="006374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6374C0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6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374C0"/>
  </w:style>
  <w:style w:type="numbering" w:customStyle="1" w:styleId="111">
    <w:name w:val="Нет списка111"/>
    <w:next w:val="a2"/>
    <w:semiHidden/>
    <w:rsid w:val="006374C0"/>
  </w:style>
  <w:style w:type="paragraph" w:styleId="ab">
    <w:name w:val="footer"/>
    <w:basedOn w:val="a"/>
    <w:link w:val="ac"/>
    <w:uiPriority w:val="99"/>
    <w:rsid w:val="00637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6374C0"/>
  </w:style>
  <w:style w:type="paragraph" w:customStyle="1" w:styleId="13">
    <w:name w:val="Абзац списка1"/>
    <w:basedOn w:val="a"/>
    <w:rsid w:val="006374C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Таблицы (моноширинный)"/>
    <w:basedOn w:val="a"/>
    <w:next w:val="a"/>
    <w:rsid w:val="006374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6374C0"/>
    <w:rPr>
      <w:color w:val="0000FF"/>
      <w:u w:val="single"/>
    </w:rPr>
  </w:style>
  <w:style w:type="paragraph" w:styleId="af0">
    <w:name w:val="Body Text"/>
    <w:basedOn w:val="a"/>
    <w:link w:val="af1"/>
    <w:rsid w:val="006374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374C0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3"/>
    <w:uiPriority w:val="59"/>
    <w:rsid w:val="0063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374C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74C0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637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3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6374C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6374C0"/>
    <w:pPr>
      <w:tabs>
        <w:tab w:val="right" w:leader="dot" w:pos="9355"/>
      </w:tabs>
      <w:spacing w:after="100"/>
      <w:ind w:left="216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qFormat/>
    <w:rsid w:val="006374C0"/>
    <w:pPr>
      <w:tabs>
        <w:tab w:val="right" w:leader="dot" w:pos="935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6374C0"/>
    <w:pPr>
      <w:spacing w:after="100"/>
      <w:ind w:left="440"/>
    </w:pPr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6374C0"/>
    <w:rPr>
      <w:b/>
      <w:bCs/>
    </w:rPr>
  </w:style>
  <w:style w:type="character" w:customStyle="1" w:styleId="apple-converted-space">
    <w:name w:val="apple-converted-space"/>
    <w:rsid w:val="006374C0"/>
  </w:style>
  <w:style w:type="character" w:styleId="af6">
    <w:name w:val="FollowedHyperlink"/>
    <w:rsid w:val="006374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4284-1383-41D7-AE4A-EFAB206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19</cp:revision>
  <cp:lastPrinted>2015-08-28T13:34:00Z</cp:lastPrinted>
  <dcterms:created xsi:type="dcterms:W3CDTF">2015-06-10T13:49:00Z</dcterms:created>
  <dcterms:modified xsi:type="dcterms:W3CDTF">2015-09-04T06:30:00Z</dcterms:modified>
</cp:coreProperties>
</file>