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Pr="00537B98" w:rsidRDefault="00537B98" w:rsidP="0053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98" w:rsidRPr="00537B98" w:rsidRDefault="00537B98" w:rsidP="00537B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color w:val="333333"/>
          <w:sz w:val="96"/>
          <w:lang w:eastAsia="ru-RU"/>
        </w:rPr>
        <w:t>«Безопасность детей в автомобиле»</w:t>
      </w: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  <w:r w:rsidRPr="00537B98">
        <w:rPr>
          <w:rFonts w:ascii="Times New Roman" w:eastAsia="Times New Roman" w:hAnsi="Times New Roman" w:cs="Times New Roman"/>
          <w:color w:val="333333"/>
          <w:sz w:val="40"/>
          <w:lang w:eastAsia="ru-RU"/>
        </w:rPr>
        <w:t>(консультация для родителей)</w:t>
      </w: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Default="00537B98" w:rsidP="0053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</w:p>
    <w:p w:rsidR="00537B98" w:rsidRPr="00537B98" w:rsidRDefault="00537B98" w:rsidP="00537B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37B98" w:rsidRPr="00537B98" w:rsidRDefault="00537B98" w:rsidP="00537B98">
      <w:pPr>
        <w:shd w:val="clear" w:color="auto" w:fill="FFFFFF"/>
        <w:spacing w:after="0" w:line="240" w:lineRule="auto"/>
        <w:ind w:firstLine="3968"/>
        <w:rPr>
          <w:rFonts w:ascii="Arial" w:eastAsia="Times New Roman" w:hAnsi="Arial" w:cs="Arial"/>
          <w:color w:val="000000"/>
          <w:lang w:eastAsia="ru-RU"/>
        </w:rPr>
      </w:pPr>
      <w:r w:rsidRPr="00537B98">
        <w:rPr>
          <w:rFonts w:ascii="Times New Roman" w:eastAsia="Times New Roman" w:hAnsi="Times New Roman" w:cs="Times New Roman"/>
          <w:color w:val="333333"/>
          <w:sz w:val="40"/>
          <w:lang w:eastAsia="ru-RU"/>
        </w:rPr>
        <w:t>Подготовила:</w:t>
      </w:r>
    </w:p>
    <w:p w:rsidR="00537B98" w:rsidRPr="00537B98" w:rsidRDefault="00537B98" w:rsidP="00537B98">
      <w:pPr>
        <w:shd w:val="clear" w:color="auto" w:fill="FFFFFF"/>
        <w:spacing w:after="0" w:line="240" w:lineRule="auto"/>
        <w:ind w:firstLine="39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lang w:eastAsia="ru-RU"/>
        </w:rPr>
        <w:t>воспитатель М</w:t>
      </w:r>
      <w:r w:rsidRPr="00537B98">
        <w:rPr>
          <w:rFonts w:ascii="Times New Roman" w:eastAsia="Times New Roman" w:hAnsi="Times New Roman" w:cs="Times New Roman"/>
          <w:color w:val="333333"/>
          <w:sz w:val="40"/>
          <w:lang w:eastAsia="ru-RU"/>
        </w:rPr>
        <w:t>ДОУ</w:t>
      </w:r>
    </w:p>
    <w:p w:rsidR="00537B98" w:rsidRPr="00537B98" w:rsidRDefault="00537B98" w:rsidP="00537B98">
      <w:pPr>
        <w:shd w:val="clear" w:color="auto" w:fill="FFFFFF"/>
        <w:spacing w:after="0" w:line="240" w:lineRule="auto"/>
        <w:ind w:firstLine="39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lang w:eastAsia="ru-RU"/>
        </w:rPr>
        <w:t>детский сад №38 «Ромаш</w:t>
      </w:r>
      <w:r w:rsidRPr="00537B98">
        <w:rPr>
          <w:rFonts w:ascii="Times New Roman" w:eastAsia="Times New Roman" w:hAnsi="Times New Roman" w:cs="Times New Roman"/>
          <w:color w:val="333333"/>
          <w:sz w:val="40"/>
          <w:lang w:eastAsia="ru-RU"/>
        </w:rPr>
        <w:t>ка»</w:t>
      </w:r>
    </w:p>
    <w:p w:rsidR="00537B98" w:rsidRDefault="00537B98" w:rsidP="00537B98">
      <w:pPr>
        <w:shd w:val="clear" w:color="auto" w:fill="FFFFFF"/>
        <w:spacing w:after="0" w:line="240" w:lineRule="auto"/>
        <w:ind w:firstLine="3968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40"/>
          <w:lang w:eastAsia="ru-RU"/>
        </w:rPr>
        <w:t>Ташкинова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40"/>
          <w:lang w:eastAsia="ru-RU"/>
        </w:rPr>
        <w:t xml:space="preserve"> Л.Н.</w:t>
      </w:r>
    </w:p>
    <w:p w:rsidR="00537B98" w:rsidRPr="00537B98" w:rsidRDefault="00537B98" w:rsidP="00537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lang w:eastAsia="ru-RU"/>
        </w:rPr>
      </w:pP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</w:p>
    <w:p w:rsidR="00537B98" w:rsidRPr="00537B98" w:rsidRDefault="00537B98" w:rsidP="00537B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 w:rsidRPr="005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537B98" w:rsidRPr="00537B98" w:rsidRDefault="00537B98" w:rsidP="00537B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автокресло</w:t>
      </w:r>
      <w:proofErr w:type="spellEnd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 w:rsidRPr="005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  <w:r w:rsidRPr="005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этой же причине нельзя пристегиваться и одним ремнем с ребенком - при столкновении вы просто раздавите его своим весом.</w:t>
      </w:r>
      <w:r w:rsidRPr="005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</w:p>
    <w:p w:rsidR="00537B98" w:rsidRPr="00537B98" w:rsidRDefault="00537B98" w:rsidP="00537B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</w:t>
      </w:r>
      <w:proofErr w:type="spellStart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автокресло</w:t>
      </w:r>
      <w:proofErr w:type="spellEnd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б/у, необходимо быть на 100% уверенным, что оно не побывало в дорожно-транспортном происшествии. Дело в том, что при ДТП, </w:t>
      </w: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</w:t>
      </w:r>
      <w:proofErr w:type="gramStart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</w:t>
      </w:r>
      <w:proofErr w:type="gramEnd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либо даже смертельного исхода.</w:t>
      </w:r>
      <w:r w:rsidRPr="005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</w:t>
      </w:r>
      <w:proofErr w:type="spellStart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автокресел</w:t>
      </w:r>
      <w:proofErr w:type="spellEnd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консультации квалифицированного специалиста непросто.</w:t>
      </w:r>
      <w:r w:rsidRPr="005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 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</w:p>
    <w:p w:rsidR="00537B98" w:rsidRPr="00537B98" w:rsidRDefault="00537B98" w:rsidP="00537B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одна немаловажная деталь - способ установки </w:t>
      </w:r>
      <w:proofErr w:type="gramStart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детского</w:t>
      </w:r>
      <w:proofErr w:type="gramEnd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автокресла</w:t>
      </w:r>
      <w:proofErr w:type="spellEnd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537B98" w:rsidRPr="00537B98" w:rsidRDefault="00537B98" w:rsidP="00537B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Детское</w:t>
      </w:r>
      <w:proofErr w:type="gramEnd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автокресло</w:t>
      </w:r>
      <w:proofErr w:type="spellEnd"/>
      <w:r w:rsidRPr="00537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226392" w:rsidRDefault="00226392"/>
    <w:sectPr w:rsidR="00226392" w:rsidSect="0022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98"/>
    <w:rsid w:val="00226392"/>
    <w:rsid w:val="0053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7B98"/>
  </w:style>
  <w:style w:type="character" w:customStyle="1" w:styleId="c4">
    <w:name w:val="c4"/>
    <w:basedOn w:val="a0"/>
    <w:rsid w:val="00537B98"/>
  </w:style>
  <w:style w:type="paragraph" w:customStyle="1" w:styleId="c3">
    <w:name w:val="c3"/>
    <w:basedOn w:val="a"/>
    <w:rsid w:val="0053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7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2017-03-03T10:30:00Z</dcterms:created>
  <dcterms:modified xsi:type="dcterms:W3CDTF">2017-03-03T10:33:00Z</dcterms:modified>
</cp:coreProperties>
</file>