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56" w:rsidRDefault="00B81F56" w:rsidP="00B81F5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81F56" w:rsidRDefault="00B81F56" w:rsidP="00B81F5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81F56" w:rsidRDefault="00B81F56" w:rsidP="00B81F5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81F56" w:rsidRPr="00B81F56" w:rsidRDefault="00B81F56" w:rsidP="00B81F5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  <w:t xml:space="preserve">    </w:t>
      </w:r>
      <w:r w:rsidRPr="00B81F56"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  <w:t xml:space="preserve">Консультация для родителей </w:t>
      </w:r>
    </w:p>
    <w:p w:rsidR="00B81F56" w:rsidRDefault="00B81F56" w:rsidP="00B81F56">
      <w:pPr>
        <w:spacing w:before="150" w:after="450" w:line="240" w:lineRule="atLeast"/>
        <w:outlineLvl w:val="0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Pr="00B81F56" w:rsidRDefault="00B81F56" w:rsidP="00B81F56">
      <w:pPr>
        <w:spacing w:before="150" w:after="450" w:line="240" w:lineRule="atLeast"/>
        <w:outlineLvl w:val="0"/>
        <w:rPr>
          <w:rFonts w:ascii="Arial" w:eastAsia="Times New Roman" w:hAnsi="Arial" w:cs="Arial"/>
          <w:bCs/>
          <w:color w:val="333333"/>
          <w:sz w:val="52"/>
          <w:szCs w:val="5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333333"/>
          <w:sz w:val="52"/>
          <w:szCs w:val="52"/>
          <w:bdr w:val="none" w:sz="0" w:space="0" w:color="auto" w:frame="1"/>
          <w:lang w:eastAsia="ru-RU"/>
        </w:rPr>
        <w:t xml:space="preserve">       «Домашний  стадион»</w:t>
      </w: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jc w:val="right"/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П</w:t>
      </w:r>
      <w:r w:rsidRPr="00B81F56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>одготовила</w:t>
      </w:r>
    </w:p>
    <w:p w:rsidR="00B81F56" w:rsidRDefault="00B81F56" w:rsidP="00B81F56">
      <w:pPr>
        <w:jc w:val="right"/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>инструктор  по  ФК:</w:t>
      </w:r>
    </w:p>
    <w:p w:rsidR="00B81F56" w:rsidRDefault="00B81F56" w:rsidP="00B81F56">
      <w:pPr>
        <w:jc w:val="right"/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>Буданова  Т.Ю.</w:t>
      </w:r>
    </w:p>
    <w:p w:rsidR="00B81F56" w:rsidRPr="00B81F56" w:rsidRDefault="00B81F56" w:rsidP="00B81F56">
      <w:pPr>
        <w:jc w:val="center"/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Default="00B81F56" w:rsidP="00B81F56">
      <w:pP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B81F56" w:rsidRPr="00B81F56" w:rsidRDefault="00B81F56" w:rsidP="00B81F56">
      <w:pPr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Не многие родители </w:t>
      </w:r>
      <w:r w:rsidRPr="00B81F56">
        <w:rPr>
          <w:rFonts w:ascii="Arial" w:eastAsia="Times New Roman" w:hAnsi="Arial" w:cs="Arial"/>
          <w:color w:val="333333"/>
          <w:lang w:eastAsia="ru-RU"/>
        </w:rPr>
        <w:t>знают, когда следует начинать занятия физкультурой с ребёнком. В данном случае подходит правило «чем раньше, тем лучше». О физическом развитии ребенка необходимо заботиться еще до его рождения. Если будущая мама ведет здоровый образ жизни, выполняет адекватные ее состоянию и возможностям физические нагрузки, правильно питается, закаливается, то значительно больше гарантий, что на свет появится здоровый малыш. После рождение ребенка укрепить его организм помогут массаж и гимнастика. Существует методика оздоровления и физического воспитания младенцев с использованием плавания даже с двухнедельного возраста!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>Так что уважаемые мамы и папы, если вы еще не занялись оздоровлением своих детей средствами физической культуры, у вас есть шанс сделать первый шаг.</w:t>
      </w:r>
    </w:p>
    <w:p w:rsidR="00B81F56" w:rsidRPr="00B81F56" w:rsidRDefault="00B81F56" w:rsidP="00B81F56">
      <w:pPr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С чего начинать?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B81F56">
        <w:rPr>
          <w:rFonts w:ascii="Arial" w:eastAsia="Times New Roman" w:hAnsi="Arial" w:cs="Arial"/>
          <w:color w:val="333333"/>
          <w:lang w:eastAsia="ru-RU"/>
        </w:rPr>
        <w:t>Ориентируясь на существующие нормативы (далее приведены низшие границы, постарайтесь оценить возможности и способности вашего малыша.</w:t>
      </w:r>
      <w:proofErr w:type="gramEnd"/>
      <w:r w:rsidRPr="00B81F56">
        <w:rPr>
          <w:rFonts w:ascii="Arial" w:eastAsia="Times New Roman" w:hAnsi="Arial" w:cs="Arial"/>
          <w:color w:val="333333"/>
          <w:lang w:eastAsia="ru-RU"/>
        </w:rPr>
        <w:t xml:space="preserve"> К трем годам ребенок должен бегать со свободными естественными движениями руками по прямой, к семи – быстро и легко бегать между предметами, по ограниченной площади, с препятствиями, спиной вперед, в умеренном темпе в чередовании с ходьбой (в течение 2-3 мин., на перегонки (30 м за 7,2 сек.)</w:t>
      </w:r>
      <w:proofErr w:type="gramStart"/>
      <w:r w:rsidRPr="00B81F56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B81F56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B81F56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Pr="00B81F56">
        <w:rPr>
          <w:rFonts w:ascii="Arial" w:eastAsia="Times New Roman" w:hAnsi="Arial" w:cs="Arial"/>
          <w:color w:val="333333"/>
          <w:lang w:eastAsia="ru-RU"/>
        </w:rPr>
        <w:t xml:space="preserve"> трем годам ребенок уже может подпрыгивать на месте на двух ногах, к семи – </w:t>
      </w:r>
      <w:proofErr w:type="gramStart"/>
      <w:r w:rsidRPr="00B81F56">
        <w:rPr>
          <w:rFonts w:ascii="Arial" w:eastAsia="Times New Roman" w:hAnsi="Arial" w:cs="Arial"/>
          <w:color w:val="333333"/>
          <w:lang w:eastAsia="ru-RU"/>
        </w:rPr>
        <w:t>прыгать через скакалку, в длину с места (на 100 см) и с разбега (180 см, в высоту с разбега (50см).</w:t>
      </w:r>
      <w:proofErr w:type="gramEnd"/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>Дошкольника можно учить ходить на лыжах, плавать, кататься на двухколесном велосипеде, самокате, играть в баскетбол, футбол, бадминтон, ручной мяч, то есть всему тому, что интересует его и не противопоказано в дошкольном возрасте. Очень многое зависит от роста и веса ребёнка. Его физических возможностей.</w:t>
      </w:r>
    </w:p>
    <w:p w:rsidR="00B81F56" w:rsidRPr="00B81F56" w:rsidRDefault="00B81F56" w:rsidP="00B81F56">
      <w:pPr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Чего нельзя делать в дошкольном возрасте?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>Нельзя заставлять ребёнка выполнять упражнения, которые ему не нравятся, ведь одних и тех же результатов можно достичь разными средствами. Если ребёнка угнетают пробежки по утрам, то их можно заменить ритмической гимнастикой под музыку. Если мальчика пяти лет не устраивает занятие в хореографической студии, предложите ему спортивные игры, плавание. Занятия должны находить эмоциональный отклик в детской душе.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 xml:space="preserve">Не рекомендуются висы только на руках, поскольку они дают чрезмерную нагрузку на суставы и весь плечевой пояс. Попробуйте заменить простой вис </w:t>
      </w:r>
      <w:proofErr w:type="gramStart"/>
      <w:r w:rsidRPr="00B81F56">
        <w:rPr>
          <w:rFonts w:ascii="Arial" w:eastAsia="Times New Roman" w:hAnsi="Arial" w:cs="Arial"/>
          <w:color w:val="333333"/>
          <w:lang w:eastAsia="ru-RU"/>
        </w:rPr>
        <w:t>на</w:t>
      </w:r>
      <w:proofErr w:type="gramEnd"/>
      <w:r w:rsidRPr="00B81F56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B81F56">
        <w:rPr>
          <w:rFonts w:ascii="Arial" w:eastAsia="Times New Roman" w:hAnsi="Arial" w:cs="Arial"/>
          <w:color w:val="333333"/>
          <w:lang w:eastAsia="ru-RU"/>
        </w:rPr>
        <w:t>смешанный</w:t>
      </w:r>
      <w:proofErr w:type="gramEnd"/>
      <w:r w:rsidRPr="00B81F56">
        <w:rPr>
          <w:rFonts w:ascii="Arial" w:eastAsia="Times New Roman" w:hAnsi="Arial" w:cs="Arial"/>
          <w:color w:val="333333"/>
          <w:lang w:eastAsia="ru-RU"/>
        </w:rPr>
        <w:t>, когда ребёнок упирается во что-то коленями или легко достаёт опоры носками ног.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>Не рекомендуется заниматься на тренажёрах и спортивных снарядах, выпускаемых специально для взрослых.</w:t>
      </w:r>
    </w:p>
    <w:p w:rsidR="00B81F56" w:rsidRPr="00B81F56" w:rsidRDefault="00B81F56" w:rsidP="00B81F56">
      <w:pPr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Спорт или физкультура? Как заинтересовать ребёнка занятиями физкультурой?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 xml:space="preserve">В последнее время стало престижным отдавать детей в секции большого тенниса, конного спорта, каратэ и пр. Однако не следует забывать, что спорт-это всегда повышенные физические нагрузки, проявление волевых усилий, способность переживать поражение. Если вы хотите, чтобы ребёнок был здоров и счастлив, </w:t>
      </w:r>
      <w:r w:rsidRPr="00B81F56">
        <w:rPr>
          <w:rFonts w:ascii="Arial" w:eastAsia="Times New Roman" w:hAnsi="Arial" w:cs="Arial"/>
          <w:color w:val="333333"/>
          <w:lang w:eastAsia="ru-RU"/>
        </w:rPr>
        <w:lastRenderedPageBreak/>
        <w:t>играйте с ним! С детьми до семи лет физкультура должна быть игровой. Физические качества, о развитии которых так мечтают многие родители, можно легко развить, а совместных играх с ребёнком, а ещё лучше, объединив трёх-четырёх близких по возрасту детей. Только в игре дошкольник может выдержать достаточно продолжительные нагрузки без излишних волевых усилий.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>Если вы решили делать зарядку по утрам, подумайте, что может доставить вашему ребёнку радость от совместного общения. Например, придумайте ребенку роль: сегодня он проснётся тигром, завтра-щенком. Войдя в образ под соответствующую музыку, он с удовольствием будет выполнять простейшие имитационные упражнения в подтягивании, поворотах, прыжках и лазанье. Если с года до четырёх-пяти лет ребёнка интересует сам процесс движения, то с шести лет у него появляется интерес к результатам. Хвалите его за любые достижения, радуйтесь новым удачам.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>Они такие разные!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>Если для девочек привлекательными являются занятия ритмической, художественной гимнастикой, то для мальчиков - элементы борьбы, лёгкая атлетика. Принадлежность к определённому полу не даёт основания для выбора тех или иных видов упражнений. Всё зависит от интересов и особенностей детей.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 xml:space="preserve">Прежде </w:t>
      </w:r>
      <w:proofErr w:type="gramStart"/>
      <w:r w:rsidRPr="00B81F56">
        <w:rPr>
          <w:rFonts w:ascii="Arial" w:eastAsia="Times New Roman" w:hAnsi="Arial" w:cs="Arial"/>
          <w:color w:val="333333"/>
          <w:lang w:eastAsia="ru-RU"/>
        </w:rPr>
        <w:t>всего</w:t>
      </w:r>
      <w:proofErr w:type="gramEnd"/>
      <w:r w:rsidRPr="00B81F56">
        <w:rPr>
          <w:rFonts w:ascii="Arial" w:eastAsia="Times New Roman" w:hAnsi="Arial" w:cs="Arial"/>
          <w:color w:val="333333"/>
          <w:lang w:eastAsia="ru-RU"/>
        </w:rPr>
        <w:t xml:space="preserve"> надо выбирать посильные упражнения. Это не значит лёгкие. Ребёнок должен прикладывать определённые усилия и в результате повторений и обязательной положительной оценки добиваться хотя бы небольшого, но положительного результата на каждом занятии.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>Подойдут динамические, интенсивные разнообразные, игровые упражнения. Также подойдёт бег с препятствиями, игры с мячом, прыжки через скакалку, лазание, ходьба на лыжах, плавание.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>Излишне худым детям надо больше заниматься на открытом воздухе, желательно в природных условиях, чтобы нагонять аппетит.</w:t>
      </w:r>
    </w:p>
    <w:p w:rsidR="00B81F56" w:rsidRPr="00B81F56" w:rsidRDefault="00B81F56" w:rsidP="00B81F56">
      <w:pPr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Физкультура в квартире.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 xml:space="preserve">Часто в загроможденной дорогостоящей мебелью квартире ребёнку с его неуёмной энергией нет места. Безусловно, не каждый родитель решится отодвинуть импортную мебель и поставить перекладину, а тем более </w:t>
      </w:r>
      <w:proofErr w:type="gramStart"/>
      <w:r w:rsidRPr="00B81F56">
        <w:rPr>
          <w:rFonts w:ascii="Arial" w:eastAsia="Times New Roman" w:hAnsi="Arial" w:cs="Arial"/>
          <w:color w:val="333333"/>
          <w:lang w:eastAsia="ru-RU"/>
        </w:rPr>
        <w:t>разместить</w:t>
      </w:r>
      <w:proofErr w:type="gramEnd"/>
      <w:r w:rsidRPr="00B81F56">
        <w:rPr>
          <w:rFonts w:ascii="Arial" w:eastAsia="Times New Roman" w:hAnsi="Arial" w:cs="Arial"/>
          <w:color w:val="333333"/>
          <w:lang w:eastAsia="ru-RU"/>
        </w:rPr>
        <w:t xml:space="preserve"> спортивный комплекс. Однако крепкое здоровье и хорошее настроение детей - достойная награда за такую жертву.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>Для того</w:t>
      </w:r>
      <w:proofErr w:type="gramStart"/>
      <w:r w:rsidRPr="00B81F56">
        <w:rPr>
          <w:rFonts w:ascii="Arial" w:eastAsia="Times New Roman" w:hAnsi="Arial" w:cs="Arial"/>
          <w:color w:val="333333"/>
          <w:lang w:eastAsia="ru-RU"/>
        </w:rPr>
        <w:t>,</w:t>
      </w:r>
      <w:proofErr w:type="gramEnd"/>
      <w:r w:rsidRPr="00B81F56">
        <w:rPr>
          <w:rFonts w:ascii="Arial" w:eastAsia="Times New Roman" w:hAnsi="Arial" w:cs="Arial"/>
          <w:color w:val="333333"/>
          <w:lang w:eastAsia="ru-RU"/>
        </w:rPr>
        <w:t xml:space="preserve"> чтобы «стадион в квартире пользовался популярностью», занятиям надо придавать сюжетно-образный характер. Включаясь в сюжет, предложенный родителями или навеянный сказкой, мультфильмом, дошкольники трёх-четырёх лет, имитируя повадки кошек, белочки, обезьянки, с удовольствием залезают на верхушку дерева, делают запас орехов, грибов, достают бананы с верхней ветки и т. п.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r w:rsidRPr="00B81F56">
        <w:rPr>
          <w:rFonts w:ascii="Arial" w:eastAsia="Times New Roman" w:hAnsi="Arial" w:cs="Arial"/>
          <w:color w:val="333333"/>
          <w:lang w:eastAsia="ru-RU"/>
        </w:rPr>
        <w:t>Если у вас нет возможности соорудить компле</w:t>
      </w:r>
      <w:proofErr w:type="gramStart"/>
      <w:r w:rsidRPr="00B81F56">
        <w:rPr>
          <w:rFonts w:ascii="Arial" w:eastAsia="Times New Roman" w:hAnsi="Arial" w:cs="Arial"/>
          <w:color w:val="333333"/>
          <w:lang w:eastAsia="ru-RU"/>
        </w:rPr>
        <w:t>кс в кв</w:t>
      </w:r>
      <w:proofErr w:type="gramEnd"/>
      <w:r w:rsidRPr="00B81F56">
        <w:rPr>
          <w:rFonts w:ascii="Arial" w:eastAsia="Times New Roman" w:hAnsi="Arial" w:cs="Arial"/>
          <w:color w:val="333333"/>
          <w:lang w:eastAsia="ru-RU"/>
        </w:rPr>
        <w:t xml:space="preserve">артире, подумайте, где можно разместить основной физкультурно-спортивный инвентарь: турник, лестницу, мяч для прокатывания, </w:t>
      </w:r>
      <w:proofErr w:type="spellStart"/>
      <w:r w:rsidRPr="00B81F56">
        <w:rPr>
          <w:rFonts w:ascii="Arial" w:eastAsia="Times New Roman" w:hAnsi="Arial" w:cs="Arial"/>
          <w:color w:val="333333"/>
          <w:lang w:eastAsia="ru-RU"/>
        </w:rPr>
        <w:t>дартс</w:t>
      </w:r>
      <w:proofErr w:type="spellEnd"/>
      <w:r w:rsidRPr="00B81F56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B81F56">
        <w:rPr>
          <w:rFonts w:ascii="Arial" w:eastAsia="Times New Roman" w:hAnsi="Arial" w:cs="Arial"/>
          <w:color w:val="333333"/>
          <w:lang w:eastAsia="ru-RU"/>
        </w:rPr>
        <w:t>кольцеброс</w:t>
      </w:r>
      <w:proofErr w:type="spellEnd"/>
      <w:r w:rsidRPr="00B81F56">
        <w:rPr>
          <w:rFonts w:ascii="Arial" w:eastAsia="Times New Roman" w:hAnsi="Arial" w:cs="Arial"/>
          <w:color w:val="333333"/>
          <w:lang w:eastAsia="ru-RU"/>
        </w:rPr>
        <w:t>, гимнастическую палку, пластмассовые городки, кегли, а для ребёнка до трёх лет – игрушки-двигатели: забавные автомобили и животных на колёсах.</w:t>
      </w:r>
    </w:p>
    <w:p w:rsidR="00B81F56" w:rsidRPr="00B81F56" w:rsidRDefault="00B81F56" w:rsidP="00B81F56">
      <w:pPr>
        <w:spacing w:before="225" w:after="225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B81F56">
        <w:rPr>
          <w:rFonts w:ascii="Arial" w:eastAsia="Times New Roman" w:hAnsi="Arial" w:cs="Arial"/>
          <w:color w:val="333333"/>
          <w:lang w:eastAsia="ru-RU"/>
        </w:rPr>
        <w:lastRenderedPageBreak/>
        <w:t xml:space="preserve">Проанализируйте все причины, постарайтесь устранить их, основываясь на рекомендации </w:t>
      </w:r>
      <w:proofErr w:type="spellStart"/>
      <w:r w:rsidRPr="00B81F56">
        <w:rPr>
          <w:rFonts w:ascii="Arial" w:eastAsia="Times New Roman" w:hAnsi="Arial" w:cs="Arial"/>
          <w:color w:val="333333"/>
          <w:lang w:eastAsia="ru-RU"/>
        </w:rPr>
        <w:t>Бочаровой</w:t>
      </w:r>
      <w:proofErr w:type="spellEnd"/>
      <w:r w:rsidRPr="00B81F56">
        <w:rPr>
          <w:rFonts w:ascii="Arial" w:eastAsia="Times New Roman" w:hAnsi="Arial" w:cs="Arial"/>
          <w:color w:val="333333"/>
          <w:lang w:eastAsia="ru-RU"/>
        </w:rPr>
        <w:t xml:space="preserve"> Н. Н. («Ребёнок в детском саду»№4 2009г., начните заниматься вместе с ребёнком и положительный результат не заставит долго ждать.</w:t>
      </w:r>
      <w:proofErr w:type="gramEnd"/>
    </w:p>
    <w:p w:rsidR="00AD1B3D" w:rsidRDefault="00AD1B3D"/>
    <w:sectPr w:rsidR="00AD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56"/>
    <w:rsid w:val="004116CC"/>
    <w:rsid w:val="00AD1B3D"/>
    <w:rsid w:val="00B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02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компмой</dc:creator>
  <cp:lastModifiedBy>компмой</cp:lastModifiedBy>
  <cp:revision>2</cp:revision>
  <cp:lastPrinted>2017-01-08T11:06:00Z</cp:lastPrinted>
  <dcterms:created xsi:type="dcterms:W3CDTF">2017-01-08T11:02:00Z</dcterms:created>
  <dcterms:modified xsi:type="dcterms:W3CDTF">2017-01-08T11:08:00Z</dcterms:modified>
</cp:coreProperties>
</file>