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b/>
          <w:i/>
          <w:sz w:val="56"/>
          <w:szCs w:val="56"/>
        </w:rPr>
      </w:pPr>
      <w:r w:rsidRPr="00983B80">
        <w:rPr>
          <w:rFonts w:ascii="Times New Roman" w:hAnsi="Times New Roman" w:cs="Times New Roman"/>
          <w:b/>
          <w:i/>
          <w:sz w:val="56"/>
          <w:szCs w:val="56"/>
        </w:rPr>
        <w:t>«</w:t>
      </w:r>
      <w:r>
        <w:rPr>
          <w:rFonts w:ascii="Times New Roman" w:hAnsi="Times New Roman" w:cs="Times New Roman"/>
          <w:b/>
          <w:i/>
          <w:sz w:val="56"/>
          <w:szCs w:val="56"/>
        </w:rPr>
        <w:t>Как развивать память у детей дошкольного возраста</w:t>
      </w:r>
      <w:r w:rsidRPr="00983B80">
        <w:rPr>
          <w:rFonts w:ascii="Times New Roman" w:hAnsi="Times New Roman" w:cs="Times New Roman"/>
          <w:b/>
          <w:i/>
          <w:sz w:val="56"/>
          <w:szCs w:val="56"/>
        </w:rPr>
        <w:t>»</w:t>
      </w:r>
    </w:p>
    <w:p w:rsidR="004E2064" w:rsidRPr="00983B80" w:rsidRDefault="004E2064" w:rsidP="004E2064">
      <w:pPr>
        <w:spacing w:after="0" w:line="240" w:lineRule="auto"/>
        <w:jc w:val="center"/>
        <w:rPr>
          <w:rFonts w:ascii="Times New Roman" w:hAnsi="Times New Roman" w:cs="Times New Roman"/>
          <w:b/>
          <w:i/>
          <w:sz w:val="56"/>
          <w:szCs w:val="56"/>
        </w:rPr>
      </w:pPr>
    </w:p>
    <w:p w:rsidR="004E2064" w:rsidRPr="00983B80" w:rsidRDefault="004E2064" w:rsidP="004E2064">
      <w:pPr>
        <w:spacing w:after="0" w:line="240" w:lineRule="auto"/>
        <w:jc w:val="center"/>
        <w:rPr>
          <w:rFonts w:ascii="Times New Roman" w:hAnsi="Times New Roman" w:cs="Times New Roman"/>
          <w:b/>
          <w:i/>
          <w:sz w:val="56"/>
          <w:szCs w:val="56"/>
        </w:rPr>
      </w:pPr>
    </w:p>
    <w:p w:rsidR="004E2064" w:rsidRPr="00983B80" w:rsidRDefault="004E2064" w:rsidP="004E2064">
      <w:pPr>
        <w:spacing w:after="0" w:line="240" w:lineRule="auto"/>
        <w:jc w:val="center"/>
        <w:rPr>
          <w:rFonts w:ascii="Times New Roman" w:hAnsi="Times New Roman" w:cs="Times New Roman"/>
          <w:b/>
          <w:i/>
          <w:sz w:val="56"/>
          <w:szCs w:val="56"/>
        </w:rPr>
      </w:pPr>
    </w:p>
    <w:p w:rsidR="004E2064" w:rsidRPr="00983B80" w:rsidRDefault="004E2064" w:rsidP="004E2064">
      <w:pPr>
        <w:spacing w:after="0" w:line="240" w:lineRule="auto"/>
        <w:jc w:val="center"/>
        <w:rPr>
          <w:rFonts w:ascii="Times New Roman" w:hAnsi="Times New Roman" w:cs="Times New Roman"/>
          <w:b/>
          <w:i/>
          <w:sz w:val="56"/>
          <w:szCs w:val="56"/>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ED54F8" w:rsidP="00ED54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 Ермакова Н.С.</w:t>
      </w:r>
    </w:p>
    <w:p w:rsidR="004E2064" w:rsidRPr="00983B80" w:rsidRDefault="004E2064" w:rsidP="004E2064">
      <w:pPr>
        <w:spacing w:after="0" w:line="240" w:lineRule="auto"/>
        <w:jc w:val="right"/>
        <w:rPr>
          <w:rFonts w:ascii="Times New Roman" w:hAnsi="Times New Roman" w:cs="Times New Roman"/>
          <w:sz w:val="24"/>
          <w:szCs w:val="24"/>
        </w:rPr>
      </w:pPr>
      <w:r w:rsidRPr="00983B80">
        <w:rPr>
          <w:rFonts w:ascii="Times New Roman" w:hAnsi="Times New Roman" w:cs="Times New Roman"/>
          <w:sz w:val="24"/>
          <w:szCs w:val="24"/>
        </w:rPr>
        <w:t>(</w:t>
      </w:r>
      <w:r>
        <w:rPr>
          <w:rFonts w:ascii="Times New Roman" w:hAnsi="Times New Roman" w:cs="Times New Roman"/>
          <w:sz w:val="24"/>
          <w:szCs w:val="24"/>
        </w:rPr>
        <w:t>подготовительная к школе</w:t>
      </w:r>
      <w:r w:rsidRPr="00983B80">
        <w:rPr>
          <w:rFonts w:ascii="Times New Roman" w:hAnsi="Times New Roman" w:cs="Times New Roman"/>
          <w:sz w:val="24"/>
          <w:szCs w:val="24"/>
        </w:rPr>
        <w:t xml:space="preserve"> группа).</w:t>
      </w:r>
    </w:p>
    <w:p w:rsidR="004E2064" w:rsidRPr="00983B80" w:rsidRDefault="004E2064" w:rsidP="004E2064">
      <w:pPr>
        <w:spacing w:after="0" w:line="240" w:lineRule="auto"/>
        <w:jc w:val="right"/>
        <w:rPr>
          <w:rFonts w:ascii="Times New Roman" w:hAnsi="Times New Roman" w:cs="Times New Roman"/>
          <w:sz w:val="24"/>
          <w:szCs w:val="24"/>
        </w:rPr>
      </w:pPr>
    </w:p>
    <w:p w:rsidR="004E2064" w:rsidRPr="00983B80" w:rsidRDefault="004E2064" w:rsidP="004E2064">
      <w:pPr>
        <w:spacing w:after="0" w:line="240" w:lineRule="auto"/>
        <w:jc w:val="right"/>
        <w:rPr>
          <w:rFonts w:ascii="Times New Roman" w:hAnsi="Times New Roman" w:cs="Times New Roman"/>
          <w:sz w:val="24"/>
          <w:szCs w:val="24"/>
        </w:rPr>
      </w:pPr>
    </w:p>
    <w:p w:rsidR="004E2064" w:rsidRPr="00983B80" w:rsidRDefault="004E2064" w:rsidP="004E2064">
      <w:pPr>
        <w:spacing w:after="0" w:line="240" w:lineRule="auto"/>
        <w:jc w:val="right"/>
        <w:rPr>
          <w:rFonts w:ascii="Times New Roman" w:hAnsi="Times New Roman" w:cs="Times New Roman"/>
          <w:sz w:val="24"/>
          <w:szCs w:val="24"/>
        </w:rPr>
      </w:pPr>
    </w:p>
    <w:p w:rsidR="004E2064" w:rsidRPr="00983B80" w:rsidRDefault="004E2064" w:rsidP="004E2064">
      <w:pPr>
        <w:spacing w:after="0" w:line="240" w:lineRule="auto"/>
        <w:jc w:val="right"/>
        <w:rPr>
          <w:rFonts w:ascii="Times New Roman" w:hAnsi="Times New Roman" w:cs="Times New Roman"/>
          <w:sz w:val="24"/>
          <w:szCs w:val="24"/>
        </w:rPr>
      </w:pPr>
    </w:p>
    <w:p w:rsidR="004E2064" w:rsidRPr="00983B80" w:rsidRDefault="004E2064" w:rsidP="004E2064">
      <w:pPr>
        <w:spacing w:after="0" w:line="240" w:lineRule="auto"/>
        <w:jc w:val="right"/>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983B80" w:rsidRDefault="004E2064" w:rsidP="004E2064">
      <w:pPr>
        <w:spacing w:after="0" w:line="240" w:lineRule="auto"/>
        <w:jc w:val="center"/>
        <w:rPr>
          <w:rFonts w:ascii="Times New Roman" w:hAnsi="Times New Roman" w:cs="Times New Roman"/>
          <w:sz w:val="24"/>
          <w:szCs w:val="24"/>
        </w:rPr>
      </w:pPr>
    </w:p>
    <w:p w:rsidR="004E2064" w:rsidRPr="004E2064" w:rsidRDefault="004E2064" w:rsidP="004E2064">
      <w:pPr>
        <w:jc w:val="both"/>
        <w:rPr>
          <w:rFonts w:ascii="Times New Roman" w:hAnsi="Times New Roman" w:cs="Times New Roman"/>
          <w:sz w:val="32"/>
          <w:szCs w:val="32"/>
        </w:rPr>
      </w:pPr>
      <w:r w:rsidRPr="004E2064">
        <w:rPr>
          <w:rFonts w:ascii="Times New Roman" w:hAnsi="Times New Roman" w:cs="Times New Roman"/>
          <w:sz w:val="32"/>
          <w:szCs w:val="32"/>
        </w:rPr>
        <w:br w:type="page"/>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lastRenderedPageBreak/>
        <w:t>Уважаемые родители!</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Желание ребенка запомнить</w:t>
      </w:r>
      <w:r w:rsidR="004447F4">
        <w:rPr>
          <w:sz w:val="32"/>
          <w:szCs w:val="32"/>
        </w:rPr>
        <w:t xml:space="preserve"> -</w:t>
      </w:r>
      <w:r w:rsidRPr="004E2064">
        <w:rPr>
          <w:sz w:val="32"/>
          <w:szCs w:val="32"/>
        </w:rPr>
        <w:t xml:space="preserve"> надо всячески поощрять,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w:t>
      </w:r>
      <w:proofErr w:type="gramStart"/>
      <w:r w:rsidRPr="004E2064">
        <w:rPr>
          <w:sz w:val="32"/>
          <w:szCs w:val="32"/>
        </w:rPr>
        <w:t>Первые шаги этого пути обусловлены особенностями запоминаемого материала: яркостью, доступностью, необычностью и т. д. Известны примеры, когда психологи и педагоги занимались целенаправленным обучением дошкольников приемами классификации и группировки в</w:t>
      </w:r>
      <w:r w:rsidR="002B5C31">
        <w:rPr>
          <w:sz w:val="32"/>
          <w:szCs w:val="32"/>
        </w:rPr>
        <w:t xml:space="preserve"> целях запоминания (</w:t>
      </w:r>
      <w:proofErr w:type="spellStart"/>
      <w:r w:rsidR="002B5C31">
        <w:rPr>
          <w:sz w:val="32"/>
          <w:szCs w:val="32"/>
        </w:rPr>
        <w:t>Житикова</w:t>
      </w:r>
      <w:proofErr w:type="spellEnd"/>
      <w:r w:rsidR="002B5C31">
        <w:rPr>
          <w:sz w:val="32"/>
          <w:szCs w:val="32"/>
        </w:rPr>
        <w:t xml:space="preserve"> Л.</w:t>
      </w:r>
      <w:r w:rsidRPr="004E2064">
        <w:rPr>
          <w:sz w:val="32"/>
          <w:szCs w:val="32"/>
        </w:rPr>
        <w:t>М. Учите детей запоминать.</w:t>
      </w:r>
      <w:proofErr w:type="gramEnd"/>
      <w:r w:rsidRPr="004E2064">
        <w:rPr>
          <w:sz w:val="32"/>
          <w:szCs w:val="32"/>
        </w:rPr>
        <w:t xml:space="preserve"> </w:t>
      </w:r>
      <w:proofErr w:type="gramStart"/>
      <w:r w:rsidRPr="004E2064">
        <w:rPr>
          <w:sz w:val="32"/>
          <w:szCs w:val="32"/>
        </w:rPr>
        <w:t xml:space="preserve">Пособие </w:t>
      </w:r>
      <w:r w:rsidR="002B5C31">
        <w:rPr>
          <w:sz w:val="32"/>
          <w:szCs w:val="32"/>
        </w:rPr>
        <w:t>для воспитателя детского сада).</w:t>
      </w:r>
      <w:proofErr w:type="gramEnd"/>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lastRenderedPageBreak/>
        <w:t>Итак, Уважаемые родители, развивайте память своего малыша, предлагайте такие игры: «Запомни и найди», «Разрезная картинка», «Нарисуй, что запомнил» и многие другие</w:t>
      </w:r>
      <w:r w:rsidR="004447F4">
        <w:rPr>
          <w:sz w:val="32"/>
          <w:szCs w:val="32"/>
        </w:rPr>
        <w:t>.</w:t>
      </w:r>
    </w:p>
    <w:p w:rsidR="004E2064" w:rsidRPr="004E2064" w:rsidRDefault="004447F4" w:rsidP="004E2064">
      <w:pPr>
        <w:pStyle w:val="a3"/>
        <w:shd w:val="clear" w:color="auto" w:fill="FFFFFF"/>
        <w:spacing w:before="251" w:beforeAutospacing="0" w:after="251" w:afterAutospacing="0"/>
        <w:jc w:val="both"/>
        <w:rPr>
          <w:sz w:val="32"/>
          <w:szCs w:val="32"/>
        </w:rPr>
      </w:pPr>
      <w:r>
        <w:rPr>
          <w:sz w:val="32"/>
          <w:szCs w:val="32"/>
        </w:rPr>
        <w:t xml:space="preserve">1. </w:t>
      </w:r>
      <w:r w:rsidR="004E2064" w:rsidRPr="004E2064">
        <w:rPr>
          <w:sz w:val="32"/>
          <w:szCs w:val="32"/>
        </w:rPr>
        <w:t>А также для развития тактильной памяти существует множество примеров. Можно организовать игру «Дощечки». Необходимо вырезать из 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а) Разложите дощечки в ряд по порядку. «Внимательно рассмотри, закрой глаза и перемешай их. А теперь на ощупь разложи их в прежнем порядке».</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б) Возьми дощечку № 1 закрой глаза и потрогай ее. Что напоминает тебе ее поверхность?</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в) У детей в группе наверняка есть друзья: научите детей понимать, как дощечки напоминают характер или голос, внешность или привычки.</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2. Развитие зрительной памяти. Для этого предлагаются следующие вопросы:</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 Где у нас в доме лежат следующие вещи?</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 xml:space="preserve">- Вспомни, во что </w:t>
      </w:r>
      <w:proofErr w:type="gramStart"/>
      <w:r w:rsidRPr="004E2064">
        <w:rPr>
          <w:sz w:val="32"/>
          <w:szCs w:val="32"/>
        </w:rPr>
        <w:t>одет</w:t>
      </w:r>
      <w:proofErr w:type="gramEnd"/>
      <w:r w:rsidRPr="004E2064">
        <w:rPr>
          <w:sz w:val="32"/>
          <w:szCs w:val="32"/>
        </w:rPr>
        <w:t xml:space="preserve"> … (имя друга</w:t>
      </w:r>
      <w:r w:rsidR="004447F4">
        <w:rPr>
          <w:sz w:val="32"/>
          <w:szCs w:val="32"/>
        </w:rPr>
        <w:t>)</w:t>
      </w:r>
      <w:r w:rsidRPr="004E2064">
        <w:rPr>
          <w:sz w:val="32"/>
          <w:szCs w:val="32"/>
        </w:rPr>
        <w:t>?</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Можно поиграть в игры «Чего не стало? », «Что изменилось? », и многих других.</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 xml:space="preserve">3. Способом развития слуховой памяти может быть не только заучивание стихов и прослушивание сказок, рассказов. Это может быть слушание пластинок с записями </w:t>
      </w:r>
      <w:r w:rsidR="004447F4">
        <w:rPr>
          <w:sz w:val="32"/>
          <w:szCs w:val="32"/>
        </w:rPr>
        <w:t>сказок, песен, (</w:t>
      </w:r>
      <w:proofErr w:type="spellStart"/>
      <w:r w:rsidR="004447F4">
        <w:rPr>
          <w:sz w:val="32"/>
          <w:szCs w:val="32"/>
        </w:rPr>
        <w:t>мульт</w:t>
      </w:r>
      <w:proofErr w:type="spellEnd"/>
      <w:r w:rsidR="004447F4">
        <w:rPr>
          <w:sz w:val="32"/>
          <w:szCs w:val="32"/>
        </w:rPr>
        <w:t>., песен).</w:t>
      </w:r>
      <w:bookmarkStart w:id="0" w:name="_GoBack"/>
      <w:bookmarkEnd w:id="0"/>
    </w:p>
    <w:p w:rsidR="004E2064" w:rsidRPr="004E2064" w:rsidRDefault="004E2064" w:rsidP="004E2064">
      <w:pPr>
        <w:pStyle w:val="a3"/>
        <w:shd w:val="clear" w:color="auto" w:fill="FFFFFF"/>
        <w:spacing w:before="251" w:beforeAutospacing="0" w:after="251" w:afterAutospacing="0"/>
        <w:jc w:val="both"/>
        <w:rPr>
          <w:sz w:val="32"/>
          <w:szCs w:val="32"/>
        </w:rPr>
      </w:pPr>
      <w:proofErr w:type="gramStart"/>
      <w:r w:rsidRPr="004E2064">
        <w:rPr>
          <w:sz w:val="32"/>
          <w:szCs w:val="32"/>
        </w:rPr>
        <w:t>Развивает слуховую память пересказ прочитанного, но без принуждения.</w:t>
      </w:r>
      <w:proofErr w:type="gramEnd"/>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Можно поиграть с ребенком в игру: «Игра в слова».</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lastRenderedPageBreak/>
        <w:t>4. Формируйте и непроизвольную память. Для этого во время любой деятельности параллельно заучивайте стихи, слушайте музыку.</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5. Помните! Память следует развивать только в естественной обстановке не заставляйте ребенка, когда он не хочет. Попытайтесь заинтересовать его!</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6. 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7. 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8.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9. Огромное значение имеет правильная организация повторений. Главное не в том, чтобы уметь использовать то, что сохраняется в памяти.</w:t>
      </w:r>
    </w:p>
    <w:p w:rsidR="004E2064" w:rsidRPr="004E2064" w:rsidRDefault="004E2064" w:rsidP="004E2064">
      <w:pPr>
        <w:pStyle w:val="a3"/>
        <w:shd w:val="clear" w:color="auto" w:fill="FFFFFF"/>
        <w:spacing w:before="251" w:beforeAutospacing="0" w:after="251" w:afterAutospacing="0"/>
        <w:jc w:val="both"/>
        <w:rPr>
          <w:sz w:val="32"/>
          <w:szCs w:val="32"/>
        </w:rPr>
      </w:pPr>
      <w:r w:rsidRPr="004E2064">
        <w:rPr>
          <w:sz w:val="32"/>
          <w:szCs w:val="32"/>
        </w:rPr>
        <w:t>Успехов вам, уважаемые родители, в воспитании и развитии вашего ребенка!</w:t>
      </w:r>
    </w:p>
    <w:p w:rsidR="00CB4814" w:rsidRPr="004E2064" w:rsidRDefault="00CB4814" w:rsidP="004E2064">
      <w:pPr>
        <w:jc w:val="both"/>
        <w:rPr>
          <w:rFonts w:ascii="Times New Roman" w:hAnsi="Times New Roman" w:cs="Times New Roman"/>
          <w:sz w:val="32"/>
          <w:szCs w:val="32"/>
        </w:rPr>
      </w:pPr>
    </w:p>
    <w:sectPr w:rsidR="00CB4814" w:rsidRPr="004E2064" w:rsidSect="00221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2064"/>
    <w:rsid w:val="002211A3"/>
    <w:rsid w:val="002B5C31"/>
    <w:rsid w:val="004447F4"/>
    <w:rsid w:val="004E2064"/>
    <w:rsid w:val="00CB4814"/>
    <w:rsid w:val="00ED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0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693</Words>
  <Characters>3956</Characters>
  <Application>Microsoft Office Word</Application>
  <DocSecurity>0</DocSecurity>
  <Lines>32</Lines>
  <Paragraphs>9</Paragraphs>
  <ScaleCrop>false</ScaleCrop>
  <Company>Microsoft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Макушева</dc:creator>
  <cp:keywords/>
  <dc:description/>
  <cp:lastModifiedBy>Minutka15</cp:lastModifiedBy>
  <cp:revision>7</cp:revision>
  <cp:lastPrinted>2016-10-24T07:43:00Z</cp:lastPrinted>
  <dcterms:created xsi:type="dcterms:W3CDTF">2015-11-19T13:42:00Z</dcterms:created>
  <dcterms:modified xsi:type="dcterms:W3CDTF">2016-10-24T07:43:00Z</dcterms:modified>
</cp:coreProperties>
</file>