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0C" w:rsidRPr="007D550C" w:rsidRDefault="007D550C" w:rsidP="00A8785E">
      <w:pPr>
        <w:shd w:val="clear" w:color="auto" w:fill="FFFFFF"/>
        <w:spacing w:after="25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D550C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2838450" cy="1788795"/>
            <wp:effectExtent l="19050" t="0" r="0" b="0"/>
            <wp:docPr id="2" name="Рисунок 2" descr="Советы родителям детей 4-5 лет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ы родителям детей 4-5 лет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85E" w:rsidRDefault="007D550C" w:rsidP="00A8785E">
      <w:pPr>
        <w:shd w:val="clear" w:color="auto" w:fill="FFFFFF"/>
        <w:spacing w:before="63" w:after="63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A71E90"/>
          <w:sz w:val="40"/>
          <w:szCs w:val="40"/>
          <w:lang w:eastAsia="ru-RU"/>
        </w:rPr>
      </w:pPr>
      <w:r w:rsidRPr="00A8785E">
        <w:rPr>
          <w:rFonts w:ascii="Trebuchet MS" w:eastAsia="Times New Roman" w:hAnsi="Trebuchet MS" w:cs="Times New Roman"/>
          <w:b/>
          <w:bCs/>
          <w:color w:val="A71E90"/>
          <w:sz w:val="40"/>
          <w:szCs w:val="40"/>
          <w:lang w:eastAsia="ru-RU"/>
        </w:rPr>
        <w:t>Беседа с родителями</w:t>
      </w:r>
    </w:p>
    <w:p w:rsidR="007D550C" w:rsidRPr="007D550C" w:rsidRDefault="007D550C" w:rsidP="00A8785E">
      <w:pPr>
        <w:shd w:val="clear" w:color="auto" w:fill="FFFFFF"/>
        <w:spacing w:before="63" w:after="63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A71E90"/>
          <w:sz w:val="40"/>
          <w:szCs w:val="40"/>
          <w:lang w:eastAsia="ru-RU"/>
        </w:rPr>
      </w:pPr>
      <w:r w:rsidRPr="00A8785E">
        <w:rPr>
          <w:rFonts w:ascii="Trebuchet MS" w:eastAsia="Times New Roman" w:hAnsi="Trebuchet MS" w:cs="Times New Roman"/>
          <w:b/>
          <w:bCs/>
          <w:color w:val="A71E90"/>
          <w:sz w:val="40"/>
          <w:szCs w:val="40"/>
          <w:lang w:eastAsia="ru-RU"/>
        </w:rPr>
        <w:t>«Развитие ребёнка пятого года жизни»</w:t>
      </w:r>
    </w:p>
    <w:p w:rsidR="007D550C" w:rsidRPr="007D550C" w:rsidRDefault="007D550C" w:rsidP="007D550C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Ваш ребенок становится взрослее, его интересует все окружающее, он не перестает задавать вопросы. Уважительно относитесь к его любознательности, отвечайте ему вниманием. Взрослый, умеющий ответить на любой вопрос ребенка, возвышается в его глазах, становится для него непререкаемым авторитетом.</w:t>
      </w:r>
    </w:p>
    <w:p w:rsidR="007D550C" w:rsidRPr="007D550C" w:rsidRDefault="007D550C" w:rsidP="007D550C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• Старайтесь как можно больше общаться с малышом. Делайте это не формально, показывайте заинтересованность вашим разговором. Давайте ребенку пищу для размышления, предлагайте идеи, требующие дальнейшего развития </w:t>
      </w:r>
      <w:proofErr w:type="gramStart"/>
      <w:r w:rsidRPr="007D5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—в</w:t>
      </w:r>
      <w:proofErr w:type="gramEnd"/>
      <w:r w:rsidRPr="007D5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игре, в рассуждении, в экспериментировании.</w:t>
      </w:r>
    </w:p>
    <w:p w:rsidR="007D550C" w:rsidRPr="007D550C" w:rsidRDefault="007D550C" w:rsidP="007D550C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• Ваш малыш в этом возрасте особенно интересуется опытами, </w:t>
      </w:r>
      <w:proofErr w:type="spellStart"/>
      <w:r w:rsidRPr="007D5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экпериментами</w:t>
      </w:r>
      <w:proofErr w:type="spellEnd"/>
      <w:r w:rsidRPr="007D5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предметами. Его волнуют разные вопросы: «Почему мяч побывал в воде, но не промок?», «Почему асфальт летним вечером еще теплый?», «Где пчелы берут мед?» — и многое другое. Ответы на детские вопросы ищите в различных источниках информации: справочниках, энциклопедиях, художественной литературе. Перерабатывайте полученные сведения так, чтобы можно было ответить ясно и понятно, но не занижайте уровень интеллектуальных возможностей своего ребенка, пусть он испытает удовлетворение от усилий, приложенных к тому, чтобы понять полученную от вас информацию.</w:t>
      </w:r>
    </w:p>
    <w:p w:rsidR="007D550C" w:rsidRPr="007D550C" w:rsidRDefault="007D550C" w:rsidP="007D550C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Больше читайте ребенку, сделайте совместное чтение домашней традицией, специально отводите дл</w:t>
      </w:r>
      <w:r w:rsidR="00A878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этого время. Детям </w:t>
      </w:r>
      <w:r w:rsidRPr="007D5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5 лет по-прежнему нравятся сказки, которые учат добру, смелым поступкам. Но особенно интересны ребятам сюжеты, в которых есть приключения, путешествия и, конечно, герои, достойные подражания.</w:t>
      </w:r>
    </w:p>
    <w:p w:rsidR="007D550C" w:rsidRPr="007D550C" w:rsidRDefault="007D550C" w:rsidP="007D550C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• Используйте возможность узнать, что заинтересовало вашего малыша в рассказе, попросите его нарисовать свои впечатления </w:t>
      </w:r>
      <w:proofErr w:type="gramStart"/>
      <w:r w:rsidRPr="007D5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</w:t>
      </w:r>
      <w:proofErr w:type="gramEnd"/>
      <w:r w:rsidRPr="007D5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услышанном. Помогите ребенку отобразить заинтересовавший его сюжет в игре. Поставьте по знакомому сюжету домашний спектакль в виде игры, где роли скорее «проживаются», чем репетируются. Пусть это будет спектакль «не на показ», а для души, то есть игра в полном смысле этого слова. Она захватит вас своей сиюминутностью</w:t>
      </w:r>
      <w:r w:rsidRPr="00A878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7D5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ведь желание угасает достаточно быстро, и его надо вовремя «схватить», провести игру на пике интереса, тогда и результат (то есть пережитое чувство, состояние) будет ценнее.</w:t>
      </w:r>
    </w:p>
    <w:p w:rsidR="007D550C" w:rsidRPr="007D550C" w:rsidRDefault="007D550C" w:rsidP="007D550C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Отведите малышу специальный ящик или коробку для различного материала: оставшихся от старых конструкторов и игрушек колесиков, пластин, кубиков, брусков, палочек, а также шишек, камешков, пуговиц. Все это пригодится ребенку в игре, разбудит фантазию.</w:t>
      </w:r>
    </w:p>
    <w:p w:rsidR="007D550C" w:rsidRPr="007D550C" w:rsidRDefault="007D550C" w:rsidP="007D550C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Если вы видите, что ребенок, вдохновленный какими-то своими идеями и эмоциями, занят игрой, постарайтесь не отвлекать его, попробуйте понаблюдать, в какие игры и как он играет. Если малыш играет с удовольствием, обустраивает игровое поле, то это значит, что его идеи в игре не иссякли; если проигрывает один и тот же сюжет, а действия однообразны, то ему необходима ваша помощь. Вовремя подскажите ребенку, какие могут быть варианты развития игрового сюжета, какие новые персонажи могут в нем использоваться, и игра оживится.</w:t>
      </w:r>
    </w:p>
    <w:p w:rsidR="007D550C" w:rsidRPr="007D550C" w:rsidRDefault="007D550C" w:rsidP="007D550C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Рассказывайте ребенку о профессиях, читайте ему соответствующую литературу, показывайте профессию «в действии»: как дворник убирает двор, как парикмахер общается с клиентом, как продавец взаимодействует с покупателем и др. Свои впечатления ребенок перенесет в игру. Дома поиграйте с ним на тему профессии, например, предложите малышу стать врачом, а сами побудьте в роли пациента; главное — подтолкнуть малыша на ролевой диалог, научить его общаться в игре.</w:t>
      </w:r>
    </w:p>
    <w:p w:rsidR="007D550C" w:rsidRPr="007D550C" w:rsidRDefault="007D550C" w:rsidP="007D550C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5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Поощряйте совместные игры ребенка со сверстниками, так как именно они способствуют развитию ролевых отношений в игре, умения распределять роли, создавать общий замысел, вести ролевой диалог</w:t>
      </w:r>
    </w:p>
    <w:p w:rsidR="00D20158" w:rsidRPr="00A8785E" w:rsidRDefault="00D20158">
      <w:pPr>
        <w:rPr>
          <w:rFonts w:ascii="Times New Roman" w:hAnsi="Times New Roman" w:cs="Times New Roman"/>
          <w:sz w:val="32"/>
          <w:szCs w:val="32"/>
        </w:rPr>
      </w:pPr>
    </w:p>
    <w:sectPr w:rsidR="00D20158" w:rsidRPr="00A8785E" w:rsidSect="00D2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D550C"/>
    <w:rsid w:val="007D550C"/>
    <w:rsid w:val="00A8785E"/>
    <w:rsid w:val="00D2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8279">
          <w:marLeft w:val="0"/>
          <w:marRight w:val="125"/>
          <w:marTop w:val="125"/>
          <w:marBottom w:val="25"/>
          <w:divBdr>
            <w:top w:val="single" w:sz="2" w:space="1" w:color="444444"/>
            <w:left w:val="single" w:sz="2" w:space="1" w:color="444444"/>
            <w:bottom w:val="single" w:sz="2" w:space="1" w:color="444444"/>
            <w:right w:val="single" w:sz="2" w:space="1" w:color="444444"/>
          </w:divBdr>
        </w:div>
      </w:divsChild>
    </w:div>
    <w:div w:id="1914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14">
          <w:marLeft w:val="0"/>
          <w:marRight w:val="125"/>
          <w:marTop w:val="125"/>
          <w:marBottom w:val="25"/>
          <w:divBdr>
            <w:top w:val="single" w:sz="2" w:space="1" w:color="444444"/>
            <w:left w:val="single" w:sz="2" w:space="1" w:color="444444"/>
            <w:bottom w:val="single" w:sz="2" w:space="1" w:color="444444"/>
            <w:right w:val="single" w:sz="2" w:space="1" w:color="444444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dcterms:created xsi:type="dcterms:W3CDTF">2020-12-09T17:49:00Z</dcterms:created>
  <dcterms:modified xsi:type="dcterms:W3CDTF">2020-12-09T18:02:00Z</dcterms:modified>
</cp:coreProperties>
</file>