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3" w:rsidRPr="00B04C53" w:rsidRDefault="00B04C53" w:rsidP="00B04C53">
      <w:pPr>
        <w:jc w:val="center"/>
        <w:rPr>
          <w:b/>
          <w:sz w:val="36"/>
          <w:szCs w:val="36"/>
        </w:rPr>
      </w:pPr>
      <w:r w:rsidRPr="00B04C53">
        <w:rPr>
          <w:b/>
          <w:sz w:val="36"/>
          <w:szCs w:val="36"/>
        </w:rPr>
        <w:t>Консультация для педагогов</w:t>
      </w:r>
    </w:p>
    <w:p w:rsidR="00B04C53" w:rsidRPr="00B04C53" w:rsidRDefault="00B04C53" w:rsidP="00B04C53">
      <w:pPr>
        <w:jc w:val="center"/>
        <w:rPr>
          <w:b/>
          <w:sz w:val="36"/>
          <w:szCs w:val="36"/>
        </w:rPr>
      </w:pPr>
      <w:r w:rsidRPr="00B04C53">
        <w:rPr>
          <w:b/>
          <w:sz w:val="36"/>
          <w:szCs w:val="36"/>
        </w:rPr>
        <w:t>«Педагогическая компе</w:t>
      </w:r>
      <w:r w:rsidRPr="00B04C53">
        <w:rPr>
          <w:b/>
          <w:sz w:val="36"/>
          <w:szCs w:val="36"/>
        </w:rPr>
        <w:t>тентность.</w:t>
      </w:r>
    </w:p>
    <w:p w:rsidR="00B04C53" w:rsidRDefault="00B04C53" w:rsidP="00B04C53">
      <w:pPr>
        <w:jc w:val="center"/>
        <w:rPr>
          <w:b/>
          <w:sz w:val="36"/>
          <w:szCs w:val="36"/>
        </w:rPr>
      </w:pPr>
      <w:r w:rsidRPr="00B04C53">
        <w:rPr>
          <w:b/>
          <w:sz w:val="36"/>
          <w:szCs w:val="36"/>
        </w:rPr>
        <w:t xml:space="preserve"> Каким должен быть педагог дошкольного образования»</w:t>
      </w:r>
    </w:p>
    <w:p w:rsidR="00B04C53" w:rsidRPr="00B04C53" w:rsidRDefault="00B04C53" w:rsidP="00B04C5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Ташкинова</w:t>
      </w:r>
      <w:proofErr w:type="spellEnd"/>
      <w:r>
        <w:rPr>
          <w:b/>
          <w:sz w:val="28"/>
          <w:szCs w:val="28"/>
        </w:rPr>
        <w:t xml:space="preserve"> Л.Н.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 xml:space="preserve">Компетенция (от лат. </w:t>
      </w:r>
      <w:proofErr w:type="spellStart"/>
      <w:r w:rsidRPr="00B04C53">
        <w:rPr>
          <w:sz w:val="24"/>
          <w:szCs w:val="24"/>
        </w:rPr>
        <w:t>competentio</w:t>
      </w:r>
      <w:proofErr w:type="spellEnd"/>
      <w:r w:rsidRPr="00B04C53">
        <w:rPr>
          <w:sz w:val="24"/>
          <w:szCs w:val="24"/>
        </w:rPr>
        <w:t xml:space="preserve"> от </w:t>
      </w:r>
      <w:proofErr w:type="spellStart"/>
      <w:r w:rsidRPr="00B04C53">
        <w:rPr>
          <w:sz w:val="24"/>
          <w:szCs w:val="24"/>
        </w:rPr>
        <w:t>competo</w:t>
      </w:r>
      <w:proofErr w:type="spellEnd"/>
      <w:r w:rsidRPr="00B04C53">
        <w:rPr>
          <w:sz w:val="24"/>
          <w:szCs w:val="24"/>
        </w:rPr>
        <w:t xml:space="preserve"> добиваюсь, соответствую, подхожу) - это личная способность специалиста решать определенный класс профессиональных задач. Также под компетенцией понимают формально описанные требования к личностным, профессиональным и т. п. качествам сотрудников компани</w:t>
      </w:r>
      <w:proofErr w:type="gramStart"/>
      <w:r w:rsidRPr="00B04C53">
        <w:rPr>
          <w:sz w:val="24"/>
          <w:szCs w:val="24"/>
        </w:rPr>
        <w:t>и(</w:t>
      </w:r>
      <w:proofErr w:type="gramEnd"/>
      <w:r w:rsidRPr="00B04C53">
        <w:rPr>
          <w:sz w:val="24"/>
          <w:szCs w:val="24"/>
        </w:rPr>
        <w:t>или к какой-то группе сотрудников).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>Педагогическая компетентность -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>Понятие компетентности педагога понимается нами как ценностно-смысловое отношение к целям и результатам педагогической деятельности, выражающееся в осознанном выполнении профессиональных функций. И это особенно ценно, учитывая, что такая позиция воспитателя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 воспитателя детского сада.</w:t>
      </w:r>
    </w:p>
    <w:p w:rsidR="00B04C53" w:rsidRPr="00B04C53" w:rsidRDefault="00B04C53" w:rsidP="00B04C53">
      <w:pPr>
        <w:rPr>
          <w:b/>
          <w:sz w:val="24"/>
          <w:szCs w:val="24"/>
        </w:rPr>
      </w:pPr>
      <w:r w:rsidRPr="00B04C53">
        <w:rPr>
          <w:b/>
          <w:sz w:val="24"/>
          <w:szCs w:val="24"/>
        </w:rPr>
        <w:t>К основным составляющим профессиональной компетентности педагога относятся: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>Интеллектуально-педагогическая компетентность -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>Информационная компетенция - объем информации педагога о себе, воспитанниках, родителях, о коллегах.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 xml:space="preserve">Регулятивная компетентность - умение педагога управлять своим поведением, контролировать свои эмоции, способность к рефлексии, </w:t>
      </w:r>
      <w:proofErr w:type="spellStart"/>
      <w:r w:rsidRPr="00B04C53">
        <w:rPr>
          <w:sz w:val="24"/>
          <w:szCs w:val="24"/>
        </w:rPr>
        <w:t>стрессоустойчивость</w:t>
      </w:r>
      <w:proofErr w:type="spellEnd"/>
      <w:r w:rsidRPr="00B04C53">
        <w:rPr>
          <w:sz w:val="24"/>
          <w:szCs w:val="24"/>
        </w:rPr>
        <w:t>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 xml:space="preserve">Коммуникативная компетентность - значимое профессиональное качество, включающее речевые навыки, умение слушать, экстраверсию (качество человека характеризующимся большим интересом к внешнему миру), </w:t>
      </w:r>
      <w:proofErr w:type="spellStart"/>
      <w:r w:rsidRPr="00B04C53">
        <w:rPr>
          <w:sz w:val="24"/>
          <w:szCs w:val="24"/>
        </w:rPr>
        <w:t>эмпатию</w:t>
      </w:r>
      <w:proofErr w:type="spellEnd"/>
      <w:r w:rsidRPr="00B04C53">
        <w:rPr>
          <w:sz w:val="24"/>
          <w:szCs w:val="24"/>
        </w:rPr>
        <w:t xml:space="preserve"> (сопереживание, понимание другого).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>Умение правильно общаться с родителями воспитанников - одна из главных и может быть трудных профессиональных компетенций.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lastRenderedPageBreak/>
        <w:t>Для качественного формирования компетентности воспитателя необходимы базовые знания, умения, способности, которые будут совершенствоваться в процессе самообразования.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>Воспитатель должен быть компетентным в вопросах организации и содержания деятельности по следующим направлениям:</w:t>
      </w:r>
    </w:p>
    <w:p w:rsidR="00B04C53" w:rsidRPr="00B04C53" w:rsidRDefault="00B04C53" w:rsidP="00B04C53">
      <w:pPr>
        <w:pStyle w:val="a3"/>
        <w:rPr>
          <w:sz w:val="24"/>
          <w:szCs w:val="24"/>
        </w:rPr>
      </w:pPr>
      <w:r w:rsidRPr="00B04C53">
        <w:rPr>
          <w:sz w:val="24"/>
          <w:szCs w:val="24"/>
        </w:rPr>
        <w:t>- воспитательно-образовательной;</w:t>
      </w:r>
    </w:p>
    <w:p w:rsidR="00B04C53" w:rsidRPr="00B04C53" w:rsidRDefault="00B04C53" w:rsidP="00B04C53">
      <w:pPr>
        <w:pStyle w:val="a3"/>
        <w:rPr>
          <w:sz w:val="24"/>
          <w:szCs w:val="24"/>
        </w:rPr>
      </w:pPr>
    </w:p>
    <w:p w:rsidR="00B04C53" w:rsidRPr="00B04C53" w:rsidRDefault="00B04C53" w:rsidP="00B04C53">
      <w:pPr>
        <w:pStyle w:val="a3"/>
        <w:rPr>
          <w:sz w:val="24"/>
          <w:szCs w:val="24"/>
        </w:rPr>
      </w:pPr>
      <w:r w:rsidRPr="00B04C53">
        <w:rPr>
          <w:sz w:val="24"/>
          <w:szCs w:val="24"/>
        </w:rPr>
        <w:t>- учебно-методической;</w:t>
      </w:r>
    </w:p>
    <w:p w:rsidR="00B04C53" w:rsidRPr="00B04C53" w:rsidRDefault="00B04C53" w:rsidP="00B04C53">
      <w:pPr>
        <w:pStyle w:val="a3"/>
        <w:rPr>
          <w:sz w:val="24"/>
          <w:szCs w:val="24"/>
        </w:rPr>
      </w:pPr>
    </w:p>
    <w:p w:rsidR="00B04C53" w:rsidRPr="00B04C53" w:rsidRDefault="00B04C53" w:rsidP="00B04C53">
      <w:pPr>
        <w:pStyle w:val="a3"/>
        <w:rPr>
          <w:sz w:val="24"/>
          <w:szCs w:val="24"/>
        </w:rPr>
      </w:pPr>
      <w:r w:rsidRPr="00B04C53">
        <w:rPr>
          <w:sz w:val="24"/>
          <w:szCs w:val="24"/>
        </w:rPr>
        <w:t>- социально-педагогической.</w:t>
      </w:r>
    </w:p>
    <w:p w:rsidR="00B04C53" w:rsidRPr="00B04C53" w:rsidRDefault="00B04C53" w:rsidP="00B04C53">
      <w:pPr>
        <w:pStyle w:val="a3"/>
        <w:rPr>
          <w:sz w:val="24"/>
          <w:szCs w:val="24"/>
        </w:rPr>
      </w:pPr>
    </w:p>
    <w:p w:rsidR="00B04C53" w:rsidRPr="00B04C53" w:rsidRDefault="00B04C53" w:rsidP="00B04C53">
      <w:pPr>
        <w:rPr>
          <w:b/>
          <w:sz w:val="24"/>
          <w:szCs w:val="24"/>
        </w:rPr>
      </w:pPr>
      <w:r w:rsidRPr="00B04C53">
        <w:rPr>
          <w:b/>
          <w:sz w:val="24"/>
          <w:szCs w:val="24"/>
        </w:rPr>
        <w:t>Воспитательно-образовательная деятельность: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 xml:space="preserve"> предполагает следующие критерии компетентности: осуществление целостного педагогического процесса; создание развивающей среды; обеспечение охраны жизни и здоровья детей. 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программой; умение руководить основными видами деятельности дошкольников; умение взаимодействовать с дошкольниками.</w:t>
      </w:r>
    </w:p>
    <w:p w:rsidR="00B04C53" w:rsidRPr="00B04C53" w:rsidRDefault="00B04C53" w:rsidP="00B04C53">
      <w:pPr>
        <w:rPr>
          <w:b/>
          <w:sz w:val="24"/>
          <w:szCs w:val="24"/>
        </w:rPr>
      </w:pPr>
      <w:r w:rsidRPr="00B04C53">
        <w:rPr>
          <w:b/>
          <w:sz w:val="24"/>
          <w:szCs w:val="24"/>
        </w:rPr>
        <w:t>Учебно-методическая деятельность</w:t>
      </w:r>
    </w:p>
    <w:p w:rsidR="00B04C53" w:rsidRPr="00B04C53" w:rsidRDefault="00B04C53" w:rsidP="00B04C53">
      <w:pPr>
        <w:rPr>
          <w:sz w:val="24"/>
          <w:szCs w:val="24"/>
        </w:rPr>
      </w:pPr>
      <w:r w:rsidRPr="00B04C53">
        <w:rPr>
          <w:sz w:val="24"/>
          <w:szCs w:val="24"/>
        </w:rPr>
        <w:t xml:space="preserve"> воспитателя предполагает следующие критерии компетентности: планирование воспитательно-образовательной работы; проектирование педагогической деятельности на основе анализа достигнутых результатов. Данные критерии подкрепляются следующими показателями компетентности: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B04C53" w:rsidRPr="00B04C53" w:rsidRDefault="00B04C53" w:rsidP="00B04C53">
      <w:pPr>
        <w:rPr>
          <w:b/>
          <w:sz w:val="24"/>
          <w:szCs w:val="24"/>
        </w:rPr>
      </w:pPr>
      <w:r w:rsidRPr="00B04C53">
        <w:rPr>
          <w:b/>
          <w:sz w:val="24"/>
          <w:szCs w:val="24"/>
        </w:rPr>
        <w:t xml:space="preserve">Социально-педагогическая деятельность </w:t>
      </w:r>
    </w:p>
    <w:p w:rsidR="008F09E0" w:rsidRPr="00B04C53" w:rsidRDefault="00B04C53">
      <w:pPr>
        <w:rPr>
          <w:sz w:val="24"/>
          <w:szCs w:val="24"/>
        </w:rPr>
      </w:pPr>
      <w:r w:rsidRPr="00B04C53">
        <w:rPr>
          <w:sz w:val="24"/>
          <w:szCs w:val="24"/>
        </w:rPr>
        <w:t>воспитателя предполагает следующие критерии компетентности: консультативная помощь родителям; создание условий для социализации детей; защита интересов и прав детей. Данные критерии подкрепляются следующими показателями: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ДОУ.</w:t>
      </w:r>
      <w:r>
        <w:rPr>
          <w:sz w:val="24"/>
          <w:szCs w:val="24"/>
        </w:rPr>
        <w:t xml:space="preserve"> </w:t>
      </w:r>
      <w:r w:rsidRPr="00B04C53">
        <w:rPr>
          <w:sz w:val="24"/>
          <w:szCs w:val="24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</w:t>
      </w:r>
      <w:r>
        <w:rPr>
          <w:sz w:val="24"/>
          <w:szCs w:val="24"/>
        </w:rPr>
        <w:t>едагог.</w:t>
      </w:r>
    </w:p>
    <w:sectPr w:rsidR="008F09E0" w:rsidRPr="00B04C53" w:rsidSect="008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53"/>
    <w:rsid w:val="008F09E0"/>
    <w:rsid w:val="00B0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2021-04-11T11:35:00Z</cp:lastPrinted>
  <dcterms:created xsi:type="dcterms:W3CDTF">2021-04-11T11:29:00Z</dcterms:created>
  <dcterms:modified xsi:type="dcterms:W3CDTF">2021-04-11T11:36:00Z</dcterms:modified>
</cp:coreProperties>
</file>