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3E" w:rsidRDefault="00385881" w:rsidP="007B243E">
      <w:pPr>
        <w:pStyle w:val="a4"/>
        <w:jc w:val="center"/>
        <w:rPr>
          <w:rFonts w:ascii="Comic Sans MS" w:hAnsi="Comic Sans MS"/>
          <w:sz w:val="40"/>
          <w:szCs w:val="40"/>
        </w:rPr>
      </w:pPr>
      <w:r>
        <w:rPr>
          <w:rFonts w:ascii="Comic Sans MS" w:hAnsi="Comic Sans MS" w:cs="Arial"/>
          <w:color w:val="000000"/>
          <w:sz w:val="40"/>
          <w:szCs w:val="40"/>
          <w:shd w:val="clear" w:color="auto" w:fill="FFFFFF"/>
        </w:rPr>
        <w:t xml:space="preserve">Памятка для родителей </w:t>
      </w:r>
      <w:r w:rsidR="007B243E">
        <w:rPr>
          <w:rFonts w:ascii="Comic Sans MS" w:hAnsi="Comic Sans MS" w:cs="Arial"/>
          <w:color w:val="000000"/>
          <w:sz w:val="40"/>
          <w:szCs w:val="40"/>
          <w:shd w:val="clear" w:color="auto" w:fill="FFFFFF"/>
        </w:rPr>
        <w:t>«Особенности речевого развития детей пятого года жизни»</w:t>
      </w:r>
    </w:p>
    <w:p w:rsidR="007B243E" w:rsidRDefault="007B243E" w:rsidP="007B243E">
      <w:pPr>
        <w:jc w:val="both"/>
        <w:rPr>
          <w:sz w:val="28"/>
        </w:rPr>
      </w:pP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У ребенка пятого года жизни отмечаются значительные успехи в умственном и речевом развитии. Малыш начинает выделять и называть наиболее существенные связи и точно отражать их в речи. Речь его становится разнообразней, точнее и богаче по содержанию. Возрастает устойчивость внимания к речи окружающих, он способен до конца выслушивать ответы взрослых.</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Значительно улучшается звукопроизношение: полностью исчезает смягченное произнесение согласных, редко наблюдается пропуск звуков и слогов. К 4 годам почти все дети произносят шипящие звуки, допускается замена на свистящие, отсутствую сонорные, а к 5 годам появляются и звуки Л, Р. Итак, в 5 лет произношение всех звуков должно быть в норме. Но у некоторых детей еще остается неустойчивое произношение некоторых звуков.</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 xml:space="preserve">На пятом году жизни ребенок способен узнавать на слух наличие того или иного звука в слове, подобрать слово на заданный звук. </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Если в 4 года словарь ребенка составлял 2500 слов, то в 5 лет уже 3000 слов. Это дает возможность ребенку полнее строить свои высказывания. В речи детей чаще появляются прилагательные, которыми они пользуются для обозначения признаков и каче</w:t>
      </w:r>
      <w:proofErr w:type="gramStart"/>
      <w:r w:rsidRPr="007B243E">
        <w:rPr>
          <w:color w:val="000000"/>
          <w:sz w:val="28"/>
          <w:szCs w:val="28"/>
        </w:rPr>
        <w:t>ств пр</w:t>
      </w:r>
      <w:proofErr w:type="gramEnd"/>
      <w:r w:rsidRPr="007B243E">
        <w:rPr>
          <w:color w:val="000000"/>
          <w:sz w:val="28"/>
          <w:szCs w:val="28"/>
        </w:rPr>
        <w:t>едметов, начинают появляться притяжательные прилагательные, слова, указывающие на свойства предметов, качества, материал, из которого они сделаны. Все шире использует наречия, местоимения, сложные предлоги, появляются обобщающие слова. Рост словаря, употребление сложных предложений приводит к тому, что дети чаще допускают грамматические ошибки: «</w:t>
      </w:r>
      <w:proofErr w:type="spellStart"/>
      <w:r w:rsidRPr="007B243E">
        <w:rPr>
          <w:color w:val="000000"/>
          <w:sz w:val="28"/>
          <w:szCs w:val="28"/>
        </w:rPr>
        <w:t>хочут</w:t>
      </w:r>
      <w:proofErr w:type="spellEnd"/>
      <w:r w:rsidRPr="007B243E">
        <w:rPr>
          <w:color w:val="000000"/>
          <w:sz w:val="28"/>
          <w:szCs w:val="28"/>
        </w:rPr>
        <w:t xml:space="preserve">» </w:t>
      </w:r>
      <w:proofErr w:type="gramStart"/>
      <w:r w:rsidRPr="007B243E">
        <w:rPr>
          <w:color w:val="000000"/>
          <w:sz w:val="28"/>
          <w:szCs w:val="28"/>
        </w:rPr>
        <w:t>вместо хотят</w:t>
      </w:r>
      <w:proofErr w:type="gramEnd"/>
      <w:r w:rsidRPr="007B243E">
        <w:rPr>
          <w:color w:val="000000"/>
          <w:sz w:val="28"/>
          <w:szCs w:val="28"/>
        </w:rPr>
        <w:t>, «красная» мяч.</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Свое высказывание ребенок строит из 2-3 простых распространенных предложений, сложносочиненные и сложноподчиненные предложения использует чаще, но всё еще мало.</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Некоторые дети в этом возрасте могут пересказать те</w:t>
      </w:r>
      <w:proofErr w:type="gramStart"/>
      <w:r w:rsidRPr="007B243E">
        <w:rPr>
          <w:color w:val="000000"/>
          <w:sz w:val="28"/>
          <w:szCs w:val="28"/>
        </w:rPr>
        <w:t>кст пр</w:t>
      </w:r>
      <w:proofErr w:type="gramEnd"/>
      <w:r w:rsidRPr="007B243E">
        <w:rPr>
          <w:color w:val="000000"/>
          <w:sz w:val="28"/>
          <w:szCs w:val="28"/>
        </w:rPr>
        <w:t>очитанной сказки или рассказа. Однако многие все еще не могут самостоятельно без помощи взрослых связно, последовательно и точно пересказать текст.</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Достаточный речевой слух дает возможность ребенку различать в речи взрослых повышение и понижение громкости голоса, интонации. Дети могут сами воспроизводить различные интонации, подражая героям сказки.</w:t>
      </w:r>
    </w:p>
    <w:p w:rsid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 xml:space="preserve">Чем старше становится ребенок, тем большее влияние на его речевое развитие оказывает семья. Домашним нужно следить за своей речью: </w:t>
      </w:r>
      <w:r w:rsidRPr="007B243E">
        <w:rPr>
          <w:color w:val="000000"/>
          <w:sz w:val="28"/>
          <w:szCs w:val="28"/>
        </w:rPr>
        <w:lastRenderedPageBreak/>
        <w:t xml:space="preserve">говорить не быстро, правильно произносить слова, интонация должна быть спокойная. </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 xml:space="preserve">Но воспитание речи в семье, день за днем – задача не из </w:t>
      </w:r>
      <w:proofErr w:type="gramStart"/>
      <w:r w:rsidRPr="007B243E">
        <w:rPr>
          <w:color w:val="000000"/>
          <w:sz w:val="28"/>
          <w:szCs w:val="28"/>
        </w:rPr>
        <w:t>простых</w:t>
      </w:r>
      <w:proofErr w:type="gramEnd"/>
      <w:r w:rsidRPr="007B243E">
        <w:rPr>
          <w:color w:val="000000"/>
          <w:sz w:val="28"/>
          <w:szCs w:val="28"/>
        </w:rPr>
        <w:t>. Ведь чем старше становится ребенок, тем большее воздействие на него оказывает окружающий мир. И тем больше ответственности у пап и мам, бабушек и дедушек. В руках семьи – мощные рычаги воспитания и развития, возможность стимулировать детскую речь, направлять и совершенствовать ее.</w:t>
      </w:r>
    </w:p>
    <w:p w:rsid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Что же может посоветовать логопед умным, терпеливым и самоотверженным родителям?</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p>
    <w:p w:rsidR="007B243E" w:rsidRDefault="007B243E" w:rsidP="007B243E">
      <w:pPr>
        <w:pStyle w:val="a6"/>
        <w:ind w:firstLine="709"/>
        <w:rPr>
          <w:color w:val="000000"/>
          <w:shd w:val="clear" w:color="auto" w:fill="FFFFFF"/>
        </w:rPr>
      </w:pPr>
      <w:r w:rsidRPr="007B243E">
        <w:rPr>
          <w:color w:val="000000"/>
          <w:shd w:val="clear" w:color="auto" w:fill="FFFFFF"/>
        </w:rPr>
        <w:t xml:space="preserve">♦ Читать. Уверены: в вашей библиотеке не один десяток детских книг, и </w:t>
      </w:r>
      <w:proofErr w:type="gramStart"/>
      <w:r w:rsidRPr="007B243E">
        <w:rPr>
          <w:color w:val="000000"/>
          <w:shd w:val="clear" w:color="auto" w:fill="FFFFFF"/>
        </w:rPr>
        <w:t>с</w:t>
      </w:r>
      <w:proofErr w:type="gramEnd"/>
      <w:r w:rsidRPr="007B243E">
        <w:rPr>
          <w:color w:val="000000"/>
          <w:shd w:val="clear" w:color="auto" w:fill="FFFFFF"/>
        </w:rPr>
        <w:t xml:space="preserve"> многими из них вы успели познакомить ребенка. Самое время обсудить прочитанное: все ли слова понятны малышу в известной, почти наизусть заученной сказке? Правильно ли он воспринимает ее события, сюжет? Потихонечку начинайте пересказывать: без этого у ребенка не разовьется свободная речь, умение связно и грамотно излагать впечатления, мысли.</w:t>
      </w:r>
    </w:p>
    <w:p w:rsidR="007B243E" w:rsidRPr="007B243E" w:rsidRDefault="007B243E" w:rsidP="007B243E">
      <w:pPr>
        <w:pStyle w:val="a6"/>
        <w:ind w:firstLine="709"/>
      </w:pPr>
    </w:p>
    <w:p w:rsidR="007B243E" w:rsidRDefault="007B243E" w:rsidP="007B243E">
      <w:pPr>
        <w:pStyle w:val="a6"/>
        <w:ind w:firstLine="709"/>
        <w:rPr>
          <w:color w:val="000000"/>
          <w:shd w:val="clear" w:color="auto" w:fill="FFFFFF"/>
        </w:rPr>
      </w:pPr>
      <w:r w:rsidRPr="007B243E">
        <w:rPr>
          <w:color w:val="000000"/>
          <w:shd w:val="clear" w:color="auto" w:fill="FFFFFF"/>
        </w:rPr>
        <w:t xml:space="preserve">♦ «Копить слова». Стул, табуретка, стол – это мебель. Ты налил чай в чашку, а молоко будешь пить из стакана. На кухне есть и другая посуда. Мама работает врачом, а папа инженер. Профессия дедушки – плотник. Знаешь, кто это? Чаще обращайте внимание ребенка на предметы и события, которые его окружают. Пусть называет </w:t>
      </w:r>
      <w:proofErr w:type="gramStart"/>
      <w:r w:rsidRPr="007B243E">
        <w:rPr>
          <w:color w:val="000000"/>
          <w:shd w:val="clear" w:color="auto" w:fill="FFFFFF"/>
        </w:rPr>
        <w:t>увиденное</w:t>
      </w:r>
      <w:proofErr w:type="gramEnd"/>
      <w:r w:rsidRPr="007B243E">
        <w:rPr>
          <w:color w:val="000000"/>
          <w:shd w:val="clear" w:color="auto" w:fill="FFFFFF"/>
        </w:rPr>
        <w:t>. Так вы не только пополните словарный запас дошкольника, но и сможете заложить фундамент для первых «экзаменов». Дело в том, что данный пласт знаний: родовые и видовые понятия – служит одним из показателей развития речи.</w:t>
      </w:r>
    </w:p>
    <w:p w:rsidR="007B243E" w:rsidRPr="007B243E" w:rsidRDefault="007B243E" w:rsidP="007B243E">
      <w:pPr>
        <w:pStyle w:val="a6"/>
        <w:ind w:firstLine="709"/>
        <w:rPr>
          <w:color w:val="000000"/>
          <w:shd w:val="clear" w:color="auto" w:fill="FFFFFF"/>
        </w:rPr>
      </w:pPr>
      <w:r w:rsidRPr="007B243E">
        <w:rPr>
          <w:color w:val="000000"/>
          <w:shd w:val="clear" w:color="auto" w:fill="FFFFFF"/>
        </w:rPr>
        <w:t xml:space="preserve"> </w:t>
      </w:r>
    </w:p>
    <w:p w:rsidR="007B243E" w:rsidRDefault="007B243E" w:rsidP="007B243E">
      <w:pPr>
        <w:pStyle w:val="a6"/>
        <w:ind w:firstLine="709"/>
        <w:rPr>
          <w:color w:val="000000"/>
          <w:shd w:val="clear" w:color="auto" w:fill="FFFFFF"/>
        </w:rPr>
      </w:pPr>
      <w:r w:rsidRPr="007B243E">
        <w:rPr>
          <w:color w:val="000000"/>
          <w:shd w:val="clear" w:color="auto" w:fill="FFFFFF"/>
        </w:rPr>
        <w:t xml:space="preserve">♦ Готовить руку ребенка к письму. Конечно, </w:t>
      </w:r>
      <w:proofErr w:type="gramStart"/>
      <w:r w:rsidRPr="007B243E">
        <w:rPr>
          <w:color w:val="000000"/>
          <w:shd w:val="clear" w:color="auto" w:fill="FFFFFF"/>
        </w:rPr>
        <w:t>ваши</w:t>
      </w:r>
      <w:proofErr w:type="gramEnd"/>
      <w:r w:rsidRPr="007B243E">
        <w:rPr>
          <w:color w:val="000000"/>
          <w:shd w:val="clear" w:color="auto" w:fill="FFFFFF"/>
        </w:rPr>
        <w:t xml:space="preserve"> сын или дочка умеют держать карандаш и неплохо рисуют. Пора предложить что-то новое! Штрихуйте и обводите, продолжайте узоры, печатайте буквы. Подумайте о столике для малыша и первых детских прописях. Тонкие движения пальцев рук улучшают речь!</w:t>
      </w:r>
    </w:p>
    <w:p w:rsidR="007B243E" w:rsidRPr="007B243E" w:rsidRDefault="007B243E" w:rsidP="007B243E">
      <w:pPr>
        <w:pStyle w:val="a6"/>
        <w:ind w:firstLine="709"/>
      </w:pPr>
    </w:p>
    <w:p w:rsidR="007B243E" w:rsidRDefault="007B243E" w:rsidP="007B243E">
      <w:pPr>
        <w:pStyle w:val="a6"/>
        <w:ind w:firstLine="709"/>
        <w:rPr>
          <w:color w:val="000000"/>
          <w:shd w:val="clear" w:color="auto" w:fill="FFFFFF"/>
        </w:rPr>
      </w:pPr>
      <w:r w:rsidRPr="007B243E">
        <w:rPr>
          <w:color w:val="000000"/>
          <w:shd w:val="clear" w:color="auto" w:fill="FFFFFF"/>
        </w:rPr>
        <w:t xml:space="preserve">♦ Уделите внимание прилагательным. В речи практически всех четырехлетних детей их недостаточно. Самое простое и эффективное задание – «Назови, какой» – почти не требует усилий (по крайней мере, от родителей): показываете шапку и спрашиваете: </w:t>
      </w:r>
      <w:proofErr w:type="gramStart"/>
      <w:r w:rsidRPr="007B243E">
        <w:rPr>
          <w:color w:val="000000"/>
          <w:shd w:val="clear" w:color="auto" w:fill="FFFFFF"/>
        </w:rPr>
        <w:t>«Она – какая?», ну а малыш старается подобрать: «красная», «теплая», «мягкая», «осенняя».</w:t>
      </w:r>
      <w:proofErr w:type="gramEnd"/>
      <w:r w:rsidRPr="007B243E">
        <w:rPr>
          <w:color w:val="000000"/>
          <w:shd w:val="clear" w:color="auto" w:fill="FFFFFF"/>
        </w:rPr>
        <w:t xml:space="preserve"> Машина на обочине – какая? Мяч – какой?</w:t>
      </w:r>
    </w:p>
    <w:p w:rsidR="007B243E" w:rsidRPr="007B243E" w:rsidRDefault="007B243E" w:rsidP="007B243E">
      <w:pPr>
        <w:pStyle w:val="a6"/>
        <w:ind w:firstLine="709"/>
      </w:pPr>
    </w:p>
    <w:p w:rsidR="007B243E" w:rsidRPr="007B243E" w:rsidRDefault="007B243E" w:rsidP="007B243E">
      <w:pPr>
        <w:pStyle w:val="a6"/>
        <w:ind w:firstLine="709"/>
      </w:pPr>
      <w:r w:rsidRPr="007B243E">
        <w:rPr>
          <w:color w:val="000000"/>
          <w:shd w:val="clear" w:color="auto" w:fill="FFFFFF"/>
        </w:rPr>
        <w:t xml:space="preserve">♦ Слушать. Слушаете, конечно, вы. Ребенок говорит. Постепенно монолог станет для него привычным делом. Какая погода на улице? Что было в детском саду? В гостях? Проявляйте живой интерес, побуждайте к полному, распространенному ответу, уточняйте подробности и детали, радуйтесь: маленький человек вырос настолько, что может общаться, </w:t>
      </w:r>
      <w:r w:rsidRPr="007B243E">
        <w:rPr>
          <w:color w:val="000000"/>
          <w:shd w:val="clear" w:color="auto" w:fill="FFFFFF"/>
        </w:rPr>
        <w:lastRenderedPageBreak/>
        <w:t>выражать словами переполняющие его чувства.</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 Время от времени проводить «грамматические тренинги». Ребенок должен научиться использовать разные формы слов, правильно употреблять окончания. Грамматика – дело сложное. Но и здесь на помощь приходит игра. Читайте стихотворение, а малыша попросите заканчивать строчку:</w:t>
      </w:r>
    </w:p>
    <w:p w:rsidR="007B243E" w:rsidRPr="007B243E" w:rsidRDefault="007B243E" w:rsidP="007B243E">
      <w:pPr>
        <w:pStyle w:val="a3"/>
        <w:shd w:val="clear" w:color="auto" w:fill="FFFFFF"/>
        <w:spacing w:before="0" w:beforeAutospacing="0" w:after="0" w:afterAutospacing="0"/>
        <w:rPr>
          <w:color w:val="000000"/>
          <w:sz w:val="28"/>
          <w:szCs w:val="28"/>
        </w:rPr>
      </w:pPr>
      <w:r w:rsidRPr="007B243E">
        <w:rPr>
          <w:color w:val="000000"/>
          <w:sz w:val="28"/>
          <w:szCs w:val="28"/>
        </w:rPr>
        <w:t>У норы добычи ждет,</w:t>
      </w:r>
      <w:r w:rsidRPr="007B243E">
        <w:rPr>
          <w:color w:val="000000"/>
          <w:sz w:val="28"/>
          <w:szCs w:val="28"/>
        </w:rPr>
        <w:br/>
        <w:t>Притаившись, серый… (кот).</w:t>
      </w:r>
      <w:r w:rsidRPr="007B243E">
        <w:rPr>
          <w:color w:val="000000"/>
          <w:sz w:val="28"/>
          <w:szCs w:val="28"/>
        </w:rPr>
        <w:br/>
        <w:t>Мышь осталась без хвоста,</w:t>
      </w:r>
      <w:r w:rsidRPr="007B243E">
        <w:rPr>
          <w:color w:val="000000"/>
          <w:sz w:val="28"/>
          <w:szCs w:val="28"/>
        </w:rPr>
        <w:br/>
        <w:t>Вырываясь от… (кота).</w:t>
      </w:r>
      <w:r w:rsidRPr="007B243E">
        <w:rPr>
          <w:color w:val="000000"/>
          <w:sz w:val="28"/>
          <w:szCs w:val="28"/>
        </w:rPr>
        <w:br/>
        <w:t>А теперь и за версту</w:t>
      </w:r>
      <w:proofErr w:type="gramStart"/>
      <w:r w:rsidRPr="007B243E">
        <w:rPr>
          <w:color w:val="000000"/>
          <w:sz w:val="28"/>
          <w:szCs w:val="28"/>
        </w:rPr>
        <w:br/>
        <w:t>Н</w:t>
      </w:r>
      <w:proofErr w:type="gramEnd"/>
      <w:r w:rsidRPr="007B243E">
        <w:rPr>
          <w:color w:val="000000"/>
          <w:sz w:val="28"/>
          <w:szCs w:val="28"/>
        </w:rPr>
        <w:t>е приблизится к… (коту).</w:t>
      </w:r>
      <w:r w:rsidRPr="007B243E">
        <w:rPr>
          <w:color w:val="000000"/>
          <w:sz w:val="28"/>
          <w:szCs w:val="28"/>
        </w:rPr>
        <w:br/>
        <w:t>Крыса старая – и та,</w:t>
      </w:r>
      <w:r w:rsidRPr="007B243E">
        <w:rPr>
          <w:color w:val="000000"/>
          <w:sz w:val="28"/>
          <w:szCs w:val="28"/>
        </w:rPr>
        <w:br/>
        <w:t>Видя грозного… (кота),</w:t>
      </w:r>
      <w:r w:rsidRPr="007B243E">
        <w:rPr>
          <w:color w:val="000000"/>
          <w:sz w:val="28"/>
          <w:szCs w:val="28"/>
        </w:rPr>
        <w:br/>
        <w:t>Удерет в нору под дом,</w:t>
      </w:r>
      <w:r w:rsidRPr="007B243E">
        <w:rPr>
          <w:color w:val="000000"/>
          <w:sz w:val="28"/>
          <w:szCs w:val="28"/>
        </w:rPr>
        <w:br/>
        <w:t>Чтоб не встретиться с… (котом),</w:t>
      </w:r>
      <w:r w:rsidRPr="007B243E">
        <w:rPr>
          <w:color w:val="000000"/>
          <w:sz w:val="28"/>
          <w:szCs w:val="28"/>
        </w:rPr>
        <w:br/>
        <w:t>Там дрожит и в темноте</w:t>
      </w:r>
      <w:proofErr w:type="gramStart"/>
      <w:r w:rsidRPr="007B243E">
        <w:rPr>
          <w:color w:val="000000"/>
          <w:sz w:val="28"/>
          <w:szCs w:val="28"/>
        </w:rPr>
        <w:br/>
        <w:t>В</w:t>
      </w:r>
      <w:proofErr w:type="gramEnd"/>
      <w:r w:rsidRPr="007B243E">
        <w:rPr>
          <w:color w:val="000000"/>
          <w:sz w:val="28"/>
          <w:szCs w:val="28"/>
        </w:rPr>
        <w:t>споминает о… (коте). (А. Грачев)</w:t>
      </w:r>
    </w:p>
    <w:p w:rsidR="007B243E" w:rsidRPr="007B243E" w:rsidRDefault="007B243E" w:rsidP="007B243E">
      <w:pPr>
        <w:pStyle w:val="a3"/>
        <w:shd w:val="clear" w:color="auto" w:fill="FFFFFF"/>
        <w:spacing w:before="0" w:beforeAutospacing="0" w:after="0" w:afterAutospacing="0"/>
        <w:ind w:firstLine="709"/>
        <w:jc w:val="both"/>
        <w:rPr>
          <w:color w:val="000000"/>
          <w:sz w:val="28"/>
          <w:szCs w:val="28"/>
        </w:rPr>
      </w:pPr>
      <w:r w:rsidRPr="007B243E">
        <w:rPr>
          <w:color w:val="000000"/>
          <w:sz w:val="28"/>
          <w:szCs w:val="28"/>
        </w:rPr>
        <w:t>♦ Развивать слуховое внимание. Различать звуки, прислушиваться к ним, научат рифмовки. Поощряйте «сочинительство» малыша. Сначала – договорит, позже – придумает сам.</w:t>
      </w:r>
    </w:p>
    <w:p w:rsidR="007B243E" w:rsidRPr="007B243E" w:rsidRDefault="007B243E" w:rsidP="007B243E">
      <w:pPr>
        <w:pStyle w:val="a3"/>
        <w:shd w:val="clear" w:color="auto" w:fill="FFFFFF"/>
        <w:spacing w:before="0" w:beforeAutospacing="0" w:after="0" w:afterAutospacing="0"/>
        <w:rPr>
          <w:color w:val="000000"/>
          <w:sz w:val="28"/>
          <w:szCs w:val="28"/>
        </w:rPr>
      </w:pPr>
      <w:r w:rsidRPr="007B243E">
        <w:rPr>
          <w:color w:val="000000"/>
          <w:sz w:val="28"/>
          <w:szCs w:val="28"/>
        </w:rPr>
        <w:t>На тарелочке у Маши</w:t>
      </w:r>
      <w:proofErr w:type="gramStart"/>
      <w:r w:rsidRPr="007B243E">
        <w:rPr>
          <w:color w:val="000000"/>
          <w:sz w:val="28"/>
          <w:szCs w:val="28"/>
        </w:rPr>
        <w:br/>
        <w:t>М</w:t>
      </w:r>
      <w:proofErr w:type="gramEnd"/>
      <w:r w:rsidRPr="007B243E">
        <w:rPr>
          <w:color w:val="000000"/>
          <w:sz w:val="28"/>
          <w:szCs w:val="28"/>
        </w:rPr>
        <w:t>ного вкусной сладкой… (каши).</w:t>
      </w:r>
    </w:p>
    <w:p w:rsidR="007B243E" w:rsidRPr="007B243E" w:rsidRDefault="007B243E" w:rsidP="007B243E">
      <w:pPr>
        <w:pStyle w:val="a3"/>
        <w:shd w:val="clear" w:color="auto" w:fill="FFFFFF"/>
        <w:spacing w:before="0" w:beforeAutospacing="0" w:after="0" w:afterAutospacing="0"/>
        <w:rPr>
          <w:color w:val="000000"/>
          <w:sz w:val="28"/>
          <w:szCs w:val="28"/>
        </w:rPr>
      </w:pPr>
      <w:r w:rsidRPr="007B243E">
        <w:rPr>
          <w:color w:val="000000"/>
          <w:sz w:val="28"/>
          <w:szCs w:val="28"/>
        </w:rPr>
        <w:t>Чтоб зимой не мерзли ножки,</w:t>
      </w:r>
      <w:r w:rsidRPr="007B243E">
        <w:rPr>
          <w:color w:val="000000"/>
          <w:sz w:val="28"/>
          <w:szCs w:val="28"/>
        </w:rPr>
        <w:br/>
        <w:t>Купим Мише мы… (сапожки).</w:t>
      </w:r>
    </w:p>
    <w:p w:rsidR="007B243E" w:rsidRDefault="007B243E" w:rsidP="007B243E">
      <w:pPr>
        <w:pStyle w:val="a3"/>
        <w:shd w:val="clear" w:color="auto" w:fill="FFFFFF"/>
        <w:spacing w:before="0" w:beforeAutospacing="0" w:after="0" w:afterAutospacing="0"/>
        <w:rPr>
          <w:color w:val="000000"/>
          <w:sz w:val="28"/>
          <w:szCs w:val="28"/>
        </w:rPr>
      </w:pPr>
      <w:r w:rsidRPr="007B243E">
        <w:rPr>
          <w:color w:val="000000"/>
          <w:sz w:val="28"/>
          <w:szCs w:val="28"/>
        </w:rPr>
        <w:t>Мы на улицу пойдем,</w:t>
      </w:r>
      <w:r w:rsidRPr="007B243E">
        <w:rPr>
          <w:color w:val="000000"/>
          <w:sz w:val="28"/>
          <w:szCs w:val="28"/>
        </w:rPr>
        <w:br/>
        <w:t>Мячик мы с собой… (возьмем).</w:t>
      </w:r>
    </w:p>
    <w:p w:rsidR="007B243E" w:rsidRDefault="007B243E" w:rsidP="007B243E">
      <w:pPr>
        <w:pStyle w:val="a3"/>
        <w:shd w:val="clear" w:color="auto" w:fill="FFFFFF"/>
        <w:spacing w:before="0" w:beforeAutospacing="0" w:after="0" w:afterAutospacing="0"/>
        <w:rPr>
          <w:color w:val="000000"/>
          <w:sz w:val="28"/>
          <w:szCs w:val="28"/>
        </w:rPr>
      </w:pPr>
    </w:p>
    <w:p w:rsidR="007B243E" w:rsidRDefault="007B243E" w:rsidP="007B243E">
      <w:pPr>
        <w:pStyle w:val="a3"/>
        <w:shd w:val="clear" w:color="auto" w:fill="FFFFFF"/>
        <w:spacing w:before="0" w:beforeAutospacing="0" w:after="0" w:afterAutospacing="0"/>
        <w:rPr>
          <w:color w:val="000000"/>
          <w:sz w:val="28"/>
          <w:szCs w:val="28"/>
        </w:rPr>
      </w:pPr>
    </w:p>
    <w:p w:rsidR="007B243E" w:rsidRDefault="007B243E" w:rsidP="007B243E">
      <w:pPr>
        <w:pStyle w:val="a3"/>
        <w:shd w:val="clear" w:color="auto" w:fill="FFFFFF"/>
        <w:spacing w:before="0" w:beforeAutospacing="0" w:after="0" w:afterAutospacing="0"/>
        <w:rPr>
          <w:color w:val="000000"/>
          <w:sz w:val="28"/>
          <w:szCs w:val="28"/>
        </w:rPr>
      </w:pPr>
    </w:p>
    <w:p w:rsidR="007B243E" w:rsidRDefault="007B243E" w:rsidP="007B243E">
      <w:pPr>
        <w:pStyle w:val="a3"/>
        <w:shd w:val="clear" w:color="auto" w:fill="FFFFFF"/>
        <w:spacing w:before="0" w:beforeAutospacing="0" w:after="0" w:afterAutospacing="0"/>
        <w:rPr>
          <w:color w:val="000000"/>
          <w:sz w:val="28"/>
          <w:szCs w:val="28"/>
        </w:rPr>
      </w:pPr>
    </w:p>
    <w:p w:rsidR="007B243E" w:rsidRPr="007B243E" w:rsidRDefault="007B243E" w:rsidP="007B243E">
      <w:pPr>
        <w:pStyle w:val="a3"/>
        <w:shd w:val="clear" w:color="auto" w:fill="FFFFFF"/>
        <w:spacing w:before="0" w:beforeAutospacing="0" w:after="0" w:afterAutospacing="0"/>
        <w:rPr>
          <w:color w:val="000000"/>
          <w:sz w:val="28"/>
          <w:szCs w:val="28"/>
        </w:rPr>
      </w:pPr>
    </w:p>
    <w:p w:rsidR="007B243E" w:rsidRPr="007B243E" w:rsidRDefault="007B243E" w:rsidP="007B243E">
      <w:pPr>
        <w:pStyle w:val="a3"/>
        <w:shd w:val="clear" w:color="auto" w:fill="FFFFFF"/>
        <w:spacing w:before="0" w:beforeAutospacing="0" w:after="0" w:afterAutospacing="0"/>
        <w:ind w:firstLine="709"/>
        <w:jc w:val="center"/>
        <w:rPr>
          <w:b/>
          <w:color w:val="000000"/>
          <w:sz w:val="28"/>
          <w:szCs w:val="28"/>
        </w:rPr>
      </w:pPr>
      <w:r w:rsidRPr="007B243E">
        <w:rPr>
          <w:b/>
          <w:color w:val="000000"/>
          <w:sz w:val="28"/>
          <w:szCs w:val="28"/>
        </w:rPr>
        <w:t>Подчеркнем, что практические рекомендации, упражнения, предложенные здесь – традиционные и широко используемые, и эффект от их применения давно доказан. Любите своего ребенка и помните: все, что вы дали ему сегодня, ваши усилия и время будут вознаграждены стократно: чистой, красивой, грамотной речью малыша.</w:t>
      </w:r>
    </w:p>
    <w:p w:rsidR="007B243E" w:rsidRDefault="007B243E" w:rsidP="007B243E">
      <w:pPr>
        <w:pStyle w:val="a3"/>
        <w:shd w:val="clear" w:color="auto" w:fill="FFFFFF"/>
        <w:spacing w:before="0" w:beforeAutospacing="0" w:after="0" w:afterAutospacing="0"/>
        <w:ind w:firstLine="709"/>
        <w:jc w:val="both"/>
        <w:rPr>
          <w:color w:val="000000"/>
          <w:sz w:val="28"/>
          <w:szCs w:val="28"/>
        </w:rPr>
      </w:pPr>
    </w:p>
    <w:p w:rsidR="007B243E" w:rsidRDefault="007B243E" w:rsidP="007B243E">
      <w:pPr>
        <w:pStyle w:val="a3"/>
        <w:shd w:val="clear" w:color="auto" w:fill="FFFFFF"/>
        <w:spacing w:before="0" w:beforeAutospacing="0" w:after="0" w:afterAutospacing="0"/>
        <w:ind w:firstLine="709"/>
        <w:jc w:val="both"/>
        <w:rPr>
          <w:color w:val="000000"/>
          <w:sz w:val="28"/>
          <w:szCs w:val="28"/>
        </w:rPr>
      </w:pPr>
    </w:p>
    <w:p w:rsidR="007B243E" w:rsidRDefault="007B243E" w:rsidP="007B243E">
      <w:pPr>
        <w:pStyle w:val="a3"/>
        <w:shd w:val="clear" w:color="auto" w:fill="FFFFFF"/>
        <w:spacing w:before="0" w:beforeAutospacing="0" w:after="0" w:afterAutospacing="0"/>
        <w:ind w:firstLine="709"/>
        <w:jc w:val="both"/>
        <w:rPr>
          <w:color w:val="000000"/>
          <w:sz w:val="28"/>
          <w:szCs w:val="28"/>
        </w:rPr>
      </w:pPr>
    </w:p>
    <w:p w:rsidR="007B243E" w:rsidRDefault="007B243E" w:rsidP="007B243E">
      <w:pPr>
        <w:pStyle w:val="a3"/>
        <w:shd w:val="clear" w:color="auto" w:fill="FFFFFF"/>
        <w:spacing w:before="0" w:beforeAutospacing="0" w:after="0" w:afterAutospacing="0"/>
        <w:ind w:firstLine="709"/>
        <w:jc w:val="both"/>
        <w:rPr>
          <w:color w:val="000000"/>
          <w:sz w:val="28"/>
          <w:szCs w:val="28"/>
        </w:rPr>
      </w:pPr>
    </w:p>
    <w:p w:rsidR="007B243E" w:rsidRDefault="007B243E" w:rsidP="007B243E">
      <w:pPr>
        <w:pStyle w:val="a3"/>
        <w:shd w:val="clear" w:color="auto" w:fill="FFFFFF"/>
        <w:spacing w:before="0" w:beforeAutospacing="0" w:after="0" w:afterAutospacing="0"/>
        <w:ind w:firstLine="709"/>
        <w:jc w:val="both"/>
        <w:rPr>
          <w:color w:val="000000"/>
          <w:sz w:val="28"/>
          <w:szCs w:val="28"/>
        </w:rPr>
      </w:pPr>
    </w:p>
    <w:p w:rsidR="007B243E" w:rsidRDefault="007B243E" w:rsidP="007B243E">
      <w:pPr>
        <w:pStyle w:val="a3"/>
        <w:shd w:val="clear" w:color="auto" w:fill="FFFFFF"/>
        <w:spacing w:before="0" w:beforeAutospacing="0" w:after="0" w:afterAutospacing="0"/>
        <w:ind w:firstLine="709"/>
        <w:jc w:val="both"/>
        <w:rPr>
          <w:color w:val="000000"/>
          <w:sz w:val="28"/>
          <w:szCs w:val="28"/>
        </w:rPr>
      </w:pPr>
    </w:p>
    <w:p w:rsidR="007B243E" w:rsidRDefault="007B243E" w:rsidP="007B243E">
      <w:pPr>
        <w:pStyle w:val="a3"/>
        <w:shd w:val="clear" w:color="auto" w:fill="FFFFFF"/>
        <w:spacing w:before="0" w:beforeAutospacing="0" w:after="0" w:afterAutospacing="0"/>
        <w:ind w:firstLine="709"/>
        <w:jc w:val="both"/>
        <w:rPr>
          <w:color w:val="000000"/>
          <w:sz w:val="28"/>
          <w:szCs w:val="28"/>
        </w:rPr>
      </w:pPr>
    </w:p>
    <w:p w:rsidR="00D936F0" w:rsidRDefault="00D936F0" w:rsidP="007B243E">
      <w:pPr>
        <w:pStyle w:val="a3"/>
        <w:shd w:val="clear" w:color="auto" w:fill="FFFFFF"/>
        <w:spacing w:before="0" w:beforeAutospacing="0" w:after="0" w:afterAutospacing="0"/>
        <w:ind w:firstLine="709"/>
        <w:jc w:val="right"/>
        <w:rPr>
          <w:b/>
          <w:color w:val="000000"/>
          <w:sz w:val="28"/>
          <w:szCs w:val="28"/>
        </w:rPr>
      </w:pPr>
    </w:p>
    <w:p w:rsidR="004F2722" w:rsidRDefault="00921014">
      <w:bookmarkStart w:id="0" w:name="_GoBack"/>
      <w:bookmarkEnd w:id="0"/>
    </w:p>
    <w:sectPr w:rsidR="004F2722" w:rsidSect="007B243E">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Print">
    <w:altName w:val="Segoe Print"/>
    <w:panose1 w:val="02000600000000000000"/>
    <w:charset w:val="CC"/>
    <w:family w:val="auto"/>
    <w:pitch w:val="variable"/>
    <w:sig w:usb0="0000028F"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7B243E"/>
    <w:rsid w:val="00054DED"/>
    <w:rsid w:val="000D7780"/>
    <w:rsid w:val="00385881"/>
    <w:rsid w:val="007857CE"/>
    <w:rsid w:val="007B243E"/>
    <w:rsid w:val="00921014"/>
    <w:rsid w:val="00D9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243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43E"/>
    <w:pPr>
      <w:widowControl/>
      <w:autoSpaceDE/>
      <w:autoSpaceDN/>
      <w:spacing w:before="100" w:beforeAutospacing="1" w:after="100" w:afterAutospacing="1"/>
    </w:pPr>
    <w:rPr>
      <w:sz w:val="24"/>
      <w:szCs w:val="24"/>
      <w:lang w:eastAsia="ru-RU"/>
    </w:rPr>
  </w:style>
  <w:style w:type="paragraph" w:styleId="a4">
    <w:name w:val="Title"/>
    <w:basedOn w:val="a"/>
    <w:link w:val="a5"/>
    <w:uiPriority w:val="1"/>
    <w:qFormat/>
    <w:rsid w:val="007B243E"/>
    <w:pPr>
      <w:spacing w:before="72"/>
      <w:ind w:left="1559" w:right="1547" w:firstLine="512"/>
    </w:pPr>
    <w:rPr>
      <w:rFonts w:ascii="Segoe Print" w:eastAsia="Segoe Print" w:hAnsi="Segoe Print" w:cs="Segoe Print"/>
      <w:b/>
      <w:bCs/>
      <w:sz w:val="34"/>
      <w:szCs w:val="34"/>
    </w:rPr>
  </w:style>
  <w:style w:type="character" w:customStyle="1" w:styleId="a5">
    <w:name w:val="Название Знак"/>
    <w:basedOn w:val="a0"/>
    <w:link w:val="a4"/>
    <w:uiPriority w:val="1"/>
    <w:rsid w:val="007B243E"/>
    <w:rPr>
      <w:rFonts w:ascii="Segoe Print" w:eastAsia="Segoe Print" w:hAnsi="Segoe Print" w:cs="Segoe Print"/>
      <w:b/>
      <w:bCs/>
      <w:sz w:val="34"/>
      <w:szCs w:val="34"/>
    </w:rPr>
  </w:style>
  <w:style w:type="paragraph" w:styleId="a6">
    <w:name w:val="Body Text"/>
    <w:basedOn w:val="a"/>
    <w:link w:val="a7"/>
    <w:uiPriority w:val="1"/>
    <w:semiHidden/>
    <w:unhideWhenUsed/>
    <w:qFormat/>
    <w:rsid w:val="007B243E"/>
    <w:pPr>
      <w:jc w:val="both"/>
    </w:pPr>
    <w:rPr>
      <w:sz w:val="28"/>
      <w:szCs w:val="28"/>
    </w:rPr>
  </w:style>
  <w:style w:type="character" w:customStyle="1" w:styleId="a7">
    <w:name w:val="Основной текст Знак"/>
    <w:basedOn w:val="a0"/>
    <w:link w:val="a6"/>
    <w:uiPriority w:val="1"/>
    <w:semiHidden/>
    <w:rsid w:val="007B243E"/>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2265">
      <w:bodyDiv w:val="1"/>
      <w:marLeft w:val="0"/>
      <w:marRight w:val="0"/>
      <w:marTop w:val="0"/>
      <w:marBottom w:val="0"/>
      <w:divBdr>
        <w:top w:val="none" w:sz="0" w:space="0" w:color="auto"/>
        <w:left w:val="none" w:sz="0" w:space="0" w:color="auto"/>
        <w:bottom w:val="none" w:sz="0" w:space="0" w:color="auto"/>
        <w:right w:val="none" w:sz="0" w:space="0" w:color="auto"/>
      </w:divBdr>
    </w:div>
    <w:div w:id="820972232">
      <w:bodyDiv w:val="1"/>
      <w:marLeft w:val="0"/>
      <w:marRight w:val="0"/>
      <w:marTop w:val="0"/>
      <w:marBottom w:val="0"/>
      <w:divBdr>
        <w:top w:val="none" w:sz="0" w:space="0" w:color="auto"/>
        <w:left w:val="none" w:sz="0" w:space="0" w:color="auto"/>
        <w:bottom w:val="none" w:sz="0" w:space="0" w:color="auto"/>
        <w:right w:val="none" w:sz="0" w:space="0" w:color="auto"/>
      </w:divBdr>
    </w:div>
    <w:div w:id="14357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cp:lastPrinted>2021-09-28T02:40:00Z</cp:lastPrinted>
  <dcterms:created xsi:type="dcterms:W3CDTF">2020-07-30T12:10:00Z</dcterms:created>
  <dcterms:modified xsi:type="dcterms:W3CDTF">2021-09-28T02:54:00Z</dcterms:modified>
</cp:coreProperties>
</file>